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pPr>
        <w:ind w:left="1134"/>
        <w:rPr>
          <w:b/>
          <w:color w:val="003865"/>
        </w:rPr>
      </w:pPr>
    </w:p>
    <w:p w14:paraId="76F0DE3E" w14:textId="72338B13">
      <w:pPr>
        <w:pBdr>
          <w:top w:val="nil"/>
          <w:left w:val="nil"/>
          <w:bottom w:val="nil"/>
          <w:right w:val="nil"/>
          <w:between w:val="nil"/>
        </w:pBdr>
        <w:ind w:left="1134"/>
        <w:jc w:val="center"/>
        <w:rPr>
          <w:b/>
          <w:bCs/>
          <w:color w:val="6135FB"/>
          <w:sz w:val="64"/>
          <w:szCs w:val="64"/>
        </w:rPr>
      </w:pPr>
      <w:r>
        <w:rPr>
          <w:b/>
          <w:bCs/>
          <w:color w:val="6135FB"/>
          <w:sz w:val="64"/>
          <w:szCs w:val="64"/>
        </w:rPr>
        <w:t>Company Name</w:t>
      </w:r>
    </w:p>
    <w:p w14:paraId="0A37501D" w14:textId="77777777">
      <w:pPr>
        <w:ind w:left="1134"/>
      </w:pPr>
    </w:p>
    <w:p w14:paraId="00B24B85" w14:textId="77777777">
      <w:pPr>
        <w:ind w:left="1134"/>
        <w:jc w:val="center"/>
        <w:rPr>
          <w:b/>
          <w:color w:val="6135FB"/>
          <w:sz w:val="34"/>
          <w:szCs w:val="34"/>
        </w:rPr>
      </w:pPr>
      <w:r>
        <w:rPr>
          <w:b/>
          <w:color w:val="6135FB"/>
          <w:sz w:val="34"/>
          <w:szCs w:val="34"/>
        </w:rPr>
        <w:t>“X Title” Process Standard Operating Procedure</w:t>
      </w:r>
    </w:p>
    <w:p w14:paraId="46C3FA5A" w14:textId="7FB43E2F">
      <w:pPr>
        <w:ind w:left="1134"/>
        <w:jc w:val="center"/>
      </w:pPr>
      <w:r>
        <w:rPr/>
        <w:t>**</w:t>
      </w:r>
      <w:r>
        <w:rPr/>
        <w:t>-SOP-000</w:t>
      </w:r>
    </w:p>
    <w:p w14:paraId="5DAB6C7B" w14:textId="77777777">
      <w:pPr>
        <w:ind w:left="1134"/>
      </w:pPr>
    </w:p>
    <w:p w14:paraId="5FA1C757" w14:textId="77777777">
      <w:pPr>
        <w:ind w:left="1134"/>
        <w:rPr>
          <w:b/>
          <w:color w:val="6135FB"/>
        </w:rPr>
      </w:pPr>
      <w:r>
        <w:rPr>
          <w:b/>
          <w:color w:val="6135FB"/>
        </w:rPr>
        <w:t>Author Signature</w:t>
      </w:r>
    </w:p>
    <w:tbl>
      <w:tblPr>
        <w:tblStyle w:val="a"/>
        <w:tblW w:w="7891" w:type="dxa"/>
        <w:tblInd w:w="1134" w:type="dxa"/>
        <w:tblBorders>
          <w:top w:val="single" w:color="003865" w:sz="8" w:space="0"/>
          <w:left w:val="nil"/>
          <w:bottom w:val="single" w:color="003865" w:sz="8" w:space="0"/>
          <w:right w:val="nil"/>
          <w:insideH w:val="nil"/>
          <w:insideV w:val="nil"/>
        </w:tblBorders>
        <w:tblLayout w:type="fixed"/>
        <w:tblLook w:val="0400" w:firstRow="0" w:lastRow="0" w:firstColumn="0" w:lastColumn="0" w:noHBand="0" w:noVBand="1"/>
      </w:tblPr>
      <w:tblGrid>
        <w:gridCol w:w="2976"/>
        <w:gridCol w:w="3119"/>
        <w:gridCol w:w="1796"/>
      </w:tblGrid>
      <w:tr w14:paraId="304885D6" w14:textId="77777777">
        <w:tc>
          <w:tcPr>
            <w:tcW w:w="2977" w:type="dxa"/>
            <w:tcBorders>
              <w:top w:val="single" w:color="003865" w:sz="8" w:space="0"/>
              <w:bottom w:val="single" w:color="003865" w:sz="4" w:space="0"/>
            </w:tcBorders>
          </w:tcPr>
          <w:p w14:paraId="59AD10AE" w14:textId="77777777">
            <w:pPr>
              <w:rPr>
                <w:color w:val="6135FB"/>
                <w:sz w:val="16"/>
                <w:szCs w:val="16"/>
              </w:rPr>
            </w:pPr>
            <w:r>
              <w:rPr>
                <w:color w:val="6135FB"/>
                <w:sz w:val="16"/>
                <w:szCs w:val="16"/>
              </w:rPr>
              <w:t>Title</w:t>
            </w:r>
          </w:p>
        </w:tc>
        <w:tc>
          <w:tcPr>
            <w:tcW w:w="3119" w:type="dxa"/>
            <w:tcBorders>
              <w:top w:val="single" w:color="003865" w:sz="8" w:space="0"/>
              <w:bottom w:val="single" w:color="003865" w:sz="4" w:space="0"/>
            </w:tcBorders>
          </w:tcPr>
          <w:p w14:paraId="0D909AED" w14:textId="77777777">
            <w:pPr>
              <w:rPr>
                <w:color w:val="6135FB"/>
                <w:sz w:val="16"/>
                <w:szCs w:val="16"/>
              </w:rPr>
            </w:pPr>
            <w:r>
              <w:rPr>
                <w:color w:val="6135FB"/>
                <w:sz w:val="16"/>
                <w:szCs w:val="16"/>
              </w:rPr>
              <w:t>Name</w:t>
            </w:r>
          </w:p>
        </w:tc>
        <w:tc>
          <w:tcPr>
            <w:tcW w:w="1796" w:type="dxa"/>
            <w:tcBorders>
              <w:top w:val="single" w:color="003865" w:sz="8" w:space="0"/>
              <w:bottom w:val="single" w:color="003865" w:sz="4" w:space="0"/>
            </w:tcBorders>
          </w:tcPr>
          <w:p w14:paraId="031D6D59" w14:textId="77777777">
            <w:pPr>
              <w:rPr>
                <w:color w:val="6135FB"/>
                <w:sz w:val="16"/>
                <w:szCs w:val="16"/>
              </w:rPr>
            </w:pPr>
            <w:r>
              <w:rPr>
                <w:color w:val="6135FB"/>
                <w:sz w:val="16"/>
                <w:szCs w:val="16"/>
              </w:rPr>
              <w:t>E-Signature &amp; Date</w:t>
            </w:r>
          </w:p>
        </w:tc>
      </w:tr>
      <w:tr w14:paraId="5FA26003" w14:textId="77777777">
        <w:tc>
          <w:tcPr>
            <w:tcW w:w="2977" w:type="dxa"/>
            <w:tcBorders>
              <w:top w:val="dashed" w:color="003865" w:sz="4" w:space="0"/>
            </w:tcBorders>
          </w:tcPr>
          <w:p w14:paraId="7810568A" w14:textId="77777777">
            <w:pPr>
              <w:rPr>
                <w:sz w:val="20"/>
                <w:szCs w:val="20"/>
              </w:rPr>
            </w:pPr>
            <w:r>
              <w:rPr>
                <w:sz w:val="20"/>
                <w:szCs w:val="20"/>
              </w:rPr>
              <w:t>Role</w:t>
            </w:r>
          </w:p>
        </w:tc>
        <w:tc>
          <w:tcPr>
            <w:tcW w:w="3119" w:type="dxa"/>
            <w:tcBorders>
              <w:top w:val="dashed" w:color="003865" w:sz="4" w:space="0"/>
            </w:tcBorders>
          </w:tcPr>
          <w:p w14:paraId="7EC188F0" w14:textId="77777777">
            <w:pPr>
              <w:rPr>
                <w:sz w:val="20"/>
                <w:szCs w:val="20"/>
              </w:rPr>
            </w:pPr>
            <w:r>
              <w:rPr>
                <w:sz w:val="20"/>
                <w:szCs w:val="20"/>
              </w:rPr>
              <w:t>Staff Name</w:t>
            </w:r>
          </w:p>
        </w:tc>
        <w:tc>
          <w:tcPr>
            <w:tcW w:w="1796" w:type="dxa"/>
            <w:tcBorders>
              <w:top w:val="dashed" w:color="003865" w:sz="4" w:space="0"/>
            </w:tcBorders>
          </w:tcPr>
          <w:p w14:paraId="02EB378F" w14:textId="77777777">
            <w:pPr>
              <w:rPr>
                <w:sz w:val="20"/>
                <w:szCs w:val="20"/>
              </w:rPr>
            </w:pPr>
          </w:p>
        </w:tc>
      </w:tr>
    </w:tbl>
    <w:p w14:paraId="6A05A809" w14:textId="77777777">
      <w:pPr>
        <w:ind w:left="1701"/>
      </w:pPr>
    </w:p>
    <w:p w14:paraId="38B3EF2C" w14:textId="77777777">
      <w:pPr>
        <w:ind w:left="1134"/>
        <w:rPr>
          <w:b/>
          <w:color w:val="6135FB"/>
        </w:rPr>
      </w:pPr>
      <w:r>
        <w:rPr>
          <w:b/>
          <w:color w:val="6135FB"/>
        </w:rPr>
        <w:t>Reviewer Signature</w:t>
      </w:r>
    </w:p>
    <w:tbl>
      <w:tblPr>
        <w:tblStyle w:val="a0"/>
        <w:tblW w:w="7891" w:type="dxa"/>
        <w:tblInd w:w="1134" w:type="dxa"/>
        <w:tblBorders>
          <w:top w:val="single" w:color="003865" w:sz="8" w:space="0"/>
          <w:left w:val="nil"/>
          <w:bottom w:val="single" w:color="003865" w:sz="8" w:space="0"/>
          <w:right w:val="nil"/>
          <w:insideH w:val="nil"/>
          <w:insideV w:val="nil"/>
        </w:tblBorders>
        <w:tblLayout w:type="fixed"/>
        <w:tblLook w:val="0400" w:firstRow="0" w:lastRow="0" w:firstColumn="0" w:lastColumn="0" w:noHBand="0" w:noVBand="1"/>
      </w:tblPr>
      <w:tblGrid>
        <w:gridCol w:w="2976"/>
        <w:gridCol w:w="3119"/>
        <w:gridCol w:w="1796"/>
      </w:tblGrid>
      <w:tr w14:paraId="59F6FB6F" w14:textId="77777777">
        <w:tc>
          <w:tcPr>
            <w:tcW w:w="2977" w:type="dxa"/>
            <w:tcBorders>
              <w:top w:val="single" w:color="003865" w:sz="8" w:space="0"/>
              <w:bottom w:val="single" w:color="003865" w:sz="4" w:space="0"/>
            </w:tcBorders>
          </w:tcPr>
          <w:p w14:paraId="3B6F3ACC" w14:textId="77777777">
            <w:pPr>
              <w:rPr>
                <w:color w:val="6135FB"/>
                <w:sz w:val="16"/>
                <w:szCs w:val="16"/>
              </w:rPr>
            </w:pPr>
            <w:r>
              <w:rPr>
                <w:color w:val="6135FB"/>
                <w:sz w:val="16"/>
                <w:szCs w:val="16"/>
              </w:rPr>
              <w:t>Title</w:t>
            </w:r>
          </w:p>
        </w:tc>
        <w:tc>
          <w:tcPr>
            <w:tcW w:w="3119" w:type="dxa"/>
            <w:tcBorders>
              <w:top w:val="single" w:color="003865" w:sz="8" w:space="0"/>
              <w:bottom w:val="single" w:color="003865" w:sz="4" w:space="0"/>
            </w:tcBorders>
          </w:tcPr>
          <w:p w14:paraId="76CAFD79" w14:textId="77777777">
            <w:pPr>
              <w:rPr>
                <w:color w:val="6135FB"/>
                <w:sz w:val="16"/>
                <w:szCs w:val="16"/>
              </w:rPr>
            </w:pPr>
            <w:r>
              <w:rPr>
                <w:color w:val="6135FB"/>
                <w:sz w:val="16"/>
                <w:szCs w:val="16"/>
              </w:rPr>
              <w:t>Name</w:t>
            </w:r>
          </w:p>
        </w:tc>
        <w:tc>
          <w:tcPr>
            <w:tcW w:w="1796" w:type="dxa"/>
            <w:tcBorders>
              <w:top w:val="single" w:color="003865" w:sz="8" w:space="0"/>
              <w:bottom w:val="single" w:color="003865" w:sz="4" w:space="0"/>
            </w:tcBorders>
          </w:tcPr>
          <w:p w14:paraId="3ACC70D9" w14:textId="77777777">
            <w:pPr>
              <w:rPr>
                <w:color w:val="6135FB"/>
                <w:sz w:val="16"/>
                <w:szCs w:val="16"/>
              </w:rPr>
            </w:pPr>
            <w:r>
              <w:rPr>
                <w:color w:val="6135FB"/>
                <w:sz w:val="16"/>
                <w:szCs w:val="16"/>
              </w:rPr>
              <w:t>E-Signature &amp; Date</w:t>
            </w:r>
          </w:p>
        </w:tc>
      </w:tr>
      <w:tr w14:paraId="7DE81F0B" w14:textId="77777777">
        <w:tc>
          <w:tcPr>
            <w:tcW w:w="2977" w:type="dxa"/>
            <w:tcBorders>
              <w:top w:val="dashed" w:color="003865" w:sz="4" w:space="0"/>
            </w:tcBorders>
          </w:tcPr>
          <w:p w14:paraId="751F4B01" w14:textId="77777777">
            <w:pPr>
              <w:rPr>
                <w:sz w:val="20"/>
                <w:szCs w:val="20"/>
              </w:rPr>
            </w:pPr>
            <w:r>
              <w:rPr>
                <w:sz w:val="20"/>
                <w:szCs w:val="20"/>
              </w:rPr>
              <w:t>Line Manager</w:t>
            </w:r>
          </w:p>
        </w:tc>
        <w:tc>
          <w:tcPr>
            <w:tcW w:w="3119" w:type="dxa"/>
            <w:tcBorders>
              <w:top w:val="dashed" w:color="003865" w:sz="4" w:space="0"/>
            </w:tcBorders>
          </w:tcPr>
          <w:p w14:paraId="1C08B8E5" w14:textId="77777777">
            <w:pPr>
              <w:rPr>
                <w:sz w:val="20"/>
                <w:szCs w:val="20"/>
              </w:rPr>
            </w:pPr>
            <w:r>
              <w:rPr>
                <w:sz w:val="20"/>
                <w:szCs w:val="20"/>
              </w:rPr>
              <w:t>Staff Name</w:t>
            </w:r>
          </w:p>
        </w:tc>
        <w:tc>
          <w:tcPr>
            <w:tcW w:w="1796" w:type="dxa"/>
            <w:tcBorders>
              <w:top w:val="dashed" w:color="003865" w:sz="4" w:space="0"/>
            </w:tcBorders>
          </w:tcPr>
          <w:p w14:paraId="5A39BBE3" w14:textId="77777777">
            <w:pPr>
              <w:rPr>
                <w:sz w:val="20"/>
                <w:szCs w:val="20"/>
              </w:rPr>
            </w:pPr>
          </w:p>
        </w:tc>
      </w:tr>
    </w:tbl>
    <w:p w14:paraId="41C8F396" w14:textId="77777777">
      <w:pPr>
        <w:ind w:left="1701"/>
      </w:pPr>
    </w:p>
    <w:p w14:paraId="72F4645D" w14:textId="77777777">
      <w:pPr>
        <w:ind w:left="1134"/>
        <w:rPr>
          <w:b/>
          <w:color w:val="6135FB"/>
        </w:rPr>
      </w:pPr>
      <w:r>
        <w:rPr>
          <w:b/>
          <w:color w:val="6135FB"/>
        </w:rPr>
        <w:t>Approver Signature</w:t>
      </w:r>
    </w:p>
    <w:tbl>
      <w:tblPr>
        <w:tblStyle w:val="a1"/>
        <w:tblW w:w="7891" w:type="dxa"/>
        <w:tblInd w:w="1134" w:type="dxa"/>
        <w:tblBorders>
          <w:top w:val="single" w:color="003865" w:sz="8" w:space="0"/>
          <w:left w:val="nil"/>
          <w:bottom w:val="single" w:color="003865" w:sz="8" w:space="0"/>
          <w:right w:val="nil"/>
          <w:insideH w:val="nil"/>
          <w:insideV w:val="nil"/>
        </w:tblBorders>
        <w:tblLayout w:type="fixed"/>
        <w:tblLook w:val="0400" w:firstRow="0" w:lastRow="0" w:firstColumn="0" w:lastColumn="0" w:noHBand="0" w:noVBand="1"/>
      </w:tblPr>
      <w:tblGrid>
        <w:gridCol w:w="2976"/>
        <w:gridCol w:w="3119"/>
        <w:gridCol w:w="1796"/>
      </w:tblGrid>
      <w:tr w14:paraId="3E0D9F53" w14:textId="77777777">
        <w:tc>
          <w:tcPr>
            <w:tcW w:w="2977" w:type="dxa"/>
            <w:tcBorders>
              <w:top w:val="single" w:color="003865" w:sz="8" w:space="0"/>
              <w:bottom w:val="single" w:color="003865" w:sz="4" w:space="0"/>
            </w:tcBorders>
          </w:tcPr>
          <w:p w14:paraId="4938E95B" w14:textId="77777777">
            <w:pPr>
              <w:rPr>
                <w:color w:val="6135FB"/>
                <w:sz w:val="16"/>
                <w:szCs w:val="16"/>
              </w:rPr>
            </w:pPr>
            <w:r>
              <w:rPr>
                <w:color w:val="6135FB"/>
                <w:sz w:val="16"/>
                <w:szCs w:val="16"/>
              </w:rPr>
              <w:t>Title</w:t>
            </w:r>
          </w:p>
        </w:tc>
        <w:tc>
          <w:tcPr>
            <w:tcW w:w="3119" w:type="dxa"/>
            <w:tcBorders>
              <w:top w:val="single" w:color="003865" w:sz="8" w:space="0"/>
              <w:bottom w:val="single" w:color="003865" w:sz="4" w:space="0"/>
            </w:tcBorders>
          </w:tcPr>
          <w:p w14:paraId="5D4478A0" w14:textId="77777777">
            <w:pPr>
              <w:rPr>
                <w:color w:val="6135FB"/>
                <w:sz w:val="16"/>
                <w:szCs w:val="16"/>
              </w:rPr>
            </w:pPr>
            <w:r>
              <w:rPr>
                <w:color w:val="6135FB"/>
                <w:sz w:val="16"/>
                <w:szCs w:val="16"/>
              </w:rPr>
              <w:t>Name</w:t>
            </w:r>
          </w:p>
        </w:tc>
        <w:tc>
          <w:tcPr>
            <w:tcW w:w="1796" w:type="dxa"/>
            <w:tcBorders>
              <w:top w:val="single" w:color="003865" w:sz="8" w:space="0"/>
              <w:bottom w:val="single" w:color="003865" w:sz="4" w:space="0"/>
            </w:tcBorders>
          </w:tcPr>
          <w:p w14:paraId="0BF2A9FC" w14:textId="77777777">
            <w:pPr>
              <w:rPr>
                <w:color w:val="6135FB"/>
                <w:sz w:val="16"/>
                <w:szCs w:val="16"/>
              </w:rPr>
            </w:pPr>
            <w:r>
              <w:rPr>
                <w:color w:val="6135FB"/>
                <w:sz w:val="16"/>
                <w:szCs w:val="16"/>
              </w:rPr>
              <w:t>E-Signature &amp; Date</w:t>
            </w:r>
          </w:p>
        </w:tc>
      </w:tr>
      <w:tr w14:paraId="4EC4D659" w14:textId="77777777">
        <w:tc>
          <w:tcPr>
            <w:tcW w:w="2977" w:type="dxa"/>
            <w:tcBorders>
              <w:top w:val="dashed" w:color="003865" w:sz="4" w:space="0"/>
            </w:tcBorders>
          </w:tcPr>
          <w:p w14:paraId="3A6F8CD3" w14:textId="77777777">
            <w:pPr>
              <w:rPr>
                <w:sz w:val="20"/>
                <w:szCs w:val="20"/>
              </w:rPr>
            </w:pPr>
            <w:r>
              <w:rPr>
                <w:sz w:val="20"/>
                <w:szCs w:val="20"/>
              </w:rPr>
              <w:t>Head Line Manager</w:t>
            </w:r>
          </w:p>
        </w:tc>
        <w:tc>
          <w:tcPr>
            <w:tcW w:w="3119" w:type="dxa"/>
            <w:tcBorders>
              <w:top w:val="dashed" w:color="003865" w:sz="4" w:space="0"/>
            </w:tcBorders>
          </w:tcPr>
          <w:p w14:paraId="0622FD7E" w14:textId="77777777">
            <w:pPr>
              <w:rPr>
                <w:sz w:val="20"/>
                <w:szCs w:val="20"/>
              </w:rPr>
            </w:pPr>
            <w:r>
              <w:rPr>
                <w:sz w:val="20"/>
                <w:szCs w:val="20"/>
              </w:rPr>
              <w:t>Staff Name</w:t>
            </w:r>
          </w:p>
        </w:tc>
        <w:tc>
          <w:tcPr>
            <w:tcW w:w="1796" w:type="dxa"/>
            <w:tcBorders>
              <w:top w:val="dashed" w:color="003865" w:sz="4" w:space="0"/>
            </w:tcBorders>
          </w:tcPr>
          <w:p w14:paraId="72A3D3EC" w14:textId="77777777">
            <w:pPr>
              <w:rPr>
                <w:sz w:val="20"/>
                <w:szCs w:val="20"/>
              </w:rPr>
            </w:pPr>
          </w:p>
        </w:tc>
      </w:tr>
    </w:tbl>
    <w:p w14:paraId="0D0B940D" w14:textId="77777777">
      <w:pPr>
        <w:ind w:left="1701"/>
      </w:pPr>
    </w:p>
    <w:p w14:paraId="0E27B00A" w14:textId="77777777">
      <w:pPr>
        <w:ind w:left="1701"/>
      </w:pPr>
    </w:p>
    <w:p w14:paraId="61A57605" w14:textId="2898E288">
      <w:pPr>
        <w:ind w:left="1170"/>
        <w:jc w:val="center"/>
        <w:rPr>
          <w:i/>
          <w:iCs/>
          <w:color w:val="003865"/>
          <w:sz w:val="14"/>
          <w:szCs w:val="14"/>
        </w:rPr>
      </w:pPr>
      <w:r>
        <w:rPr>
          <w:i/>
          <w:iCs/>
          <w:color w:val="003865"/>
          <w:sz w:val="14"/>
          <w:szCs w:val="14"/>
        </w:rPr>
        <w:t xml:space="preserve">Any part of this document obtained either in printed version or saved on any means of electronic devices shall be considered uncontrolled unless retrieved from </w:t>
      </w:r>
      <w:r>
        <w:rPr>
          <w:i/>
          <w:iCs/>
          <w:color w:val="003865"/>
          <w:sz w:val="14"/>
          <w:szCs w:val="14"/>
        </w:rPr>
        <w:t>COMPANY NAME</w:t>
      </w:r>
      <w:r>
        <w:rPr>
          <w:i/>
          <w:iCs/>
          <w:color w:val="003865"/>
          <w:sz w:val="14"/>
          <w:szCs w:val="14"/>
        </w:rPr>
        <w:t xml:space="preserve"> authorized source of information. User becomes solely responsible for ensuring use of the latest controlled revision. This document may not be used, published, or redistributed without the prior written consent of </w:t>
      </w:r>
      <w:r>
        <w:rPr>
          <w:i/>
          <w:iCs/>
          <w:color w:val="003865"/>
          <w:sz w:val="14"/>
          <w:szCs w:val="14"/>
        </w:rPr>
        <w:t>COMPANY NAME</w:t>
      </w:r>
      <w:r>
        <w:rPr>
          <w:i/>
          <w:iCs/>
          <w:color w:val="003865"/>
          <w:sz w:val="14"/>
          <w:szCs w:val="14"/>
        </w:rPr>
        <w:t>.</w:t>
      </w:r>
      <w:r>
        <w:br w:type="page"/>
      </w:r>
    </w:p>
    <w:p w14:paraId="22E0FC93" w14:textId="77777777">
      <w:pPr>
        <w:keepNext/>
        <w:keepLines/>
        <w:pBdr>
          <w:top w:val="nil"/>
          <w:left w:val="nil"/>
          <w:bottom w:val="nil"/>
          <w:right w:val="nil"/>
          <w:between w:val="nil"/>
        </w:pBdr>
        <w:spacing w:before="240" w:after="0"/>
        <w:rPr>
          <w:b/>
          <w:color w:val="6135FB"/>
          <w:sz w:val="36"/>
          <w:szCs w:val="36"/>
        </w:rPr>
      </w:pPr>
      <w:r>
        <w:rPr>
          <w:b/>
          <w:color w:val="6135FB"/>
          <w:sz w:val="36"/>
          <w:szCs w:val="36"/>
        </w:rPr>
        <w:lastRenderedPageBreak/>
        <w:t>Table of Contents</w:t>
      </w:r>
    </w:p>
    <w:sdt>
      <w:sdtPr>
        <w:id w:val="-1156831735"/>
        <w:docPartObj>
          <w:docPartGallery w:val="Table of Contents"/>
          <w:docPartUnique/>
        </w:docPartObj>
      </w:sdtPr>
      <w:sdtEndPr/>
      <w:sdtContent>
        <w:p w14:paraId="644421D4" w14:textId="3F8CC539">
          <w:pPr>
            <w:pStyle w:val="TOC1"/>
            <w:tabs>
              <w:tab w:val="left" w:pos="480"/>
              <w:tab w:val="right" w:pos="9038"/>
            </w:tabs>
            <w:rPr>
              <w:noProof/>
            </w:rPr>
          </w:pPr>
          <w:r>
            <w:fldChar w:fldCharType="begin"/>
          </w:r>
          <w:r>
            <w:instrText xml:space="preserve"> TOC \h \u \z \t "Heading 1,1,Heading 2,2,Heading 3,3,"</w:instrText>
          </w:r>
          <w:r>
            <w:fldChar w:fldCharType="separate"/>
          </w:r>
          <w:hyperlink w:history="1" w:anchor="_Toc207855180">
            <w:r>
              <w:rPr>
                <w:rStyle w:val="Hyperlink"/>
                <w:noProof/>
              </w:rPr>
              <w:t>1.</w:t>
            </w:r>
            <w:r>
              <w:rPr>
                <w:noProof/>
              </w:rPr>
              <w:tab/>
            </w:r>
            <w:r>
              <w:rPr>
                <w:rStyle w:val="Hyperlink"/>
                <w:noProof/>
              </w:rPr>
              <w:t>Revision History</w:t>
            </w:r>
            <w:r>
              <w:rPr>
                <w:noProof/>
                <w:webHidden/>
              </w:rPr>
              <w:tab/>
            </w:r>
            <w:r>
              <w:rPr>
                <w:noProof/>
                <w:webHidden/>
              </w:rPr>
              <w:fldChar w:fldCharType="begin"/>
            </w:r>
            <w:r>
              <w:rPr>
                <w:noProof/>
                <w:webHidden/>
              </w:rPr>
              <w:instrText xml:space="preserve"> PAGEREF _Toc207855180 \h </w:instrText>
            </w:r>
            <w:r>
              <w:rPr>
                <w:noProof/>
                <w:webHidden/>
              </w:rPr>
            </w:r>
            <w:r>
              <w:rPr>
                <w:noProof/>
                <w:webHidden/>
              </w:rPr>
              <w:fldChar w:fldCharType="separate"/>
            </w:r>
            <w:r>
              <w:rPr>
                <w:noProof/>
                <w:webHidden/>
              </w:rPr>
              <w:t>2</w:t>
            </w:r>
            <w:r>
              <w:rPr>
                <w:noProof/>
                <w:webHidden/>
              </w:rPr>
              <w:fldChar w:fldCharType="end"/>
            </w:r>
          </w:hyperlink>
        </w:p>
        <w:p w14:paraId="24D2B808" w14:textId="6A51191A">
          <w:pPr>
            <w:pStyle w:val="TOC1"/>
            <w:tabs>
              <w:tab w:val="left" w:pos="480"/>
              <w:tab w:val="right" w:pos="9038"/>
            </w:tabs>
            <w:rPr>
              <w:noProof/>
            </w:rPr>
          </w:pPr>
          <w:hyperlink w:history="1" w:anchor="_Toc207855181">
            <w:r>
              <w:rPr>
                <w:rStyle w:val="Hyperlink"/>
                <w:noProof/>
              </w:rPr>
              <w:t>2.</w:t>
            </w:r>
            <w:r>
              <w:rPr>
                <w:noProof/>
              </w:rPr>
              <w:tab/>
            </w:r>
            <w:r>
              <w:rPr>
                <w:rStyle w:val="Hyperlink"/>
                <w:noProof/>
              </w:rPr>
              <w:t>Introduction</w:t>
            </w:r>
            <w:r>
              <w:rPr>
                <w:noProof/>
                <w:webHidden/>
              </w:rPr>
              <w:tab/>
            </w:r>
            <w:r>
              <w:rPr>
                <w:noProof/>
                <w:webHidden/>
              </w:rPr>
              <w:fldChar w:fldCharType="begin"/>
            </w:r>
            <w:r>
              <w:rPr>
                <w:noProof/>
                <w:webHidden/>
              </w:rPr>
              <w:instrText xml:space="preserve"> PAGEREF _Toc207855181 \h </w:instrText>
            </w:r>
            <w:r>
              <w:rPr>
                <w:noProof/>
                <w:webHidden/>
              </w:rPr>
            </w:r>
            <w:r>
              <w:rPr>
                <w:noProof/>
                <w:webHidden/>
              </w:rPr>
              <w:fldChar w:fldCharType="separate"/>
            </w:r>
            <w:r>
              <w:rPr>
                <w:noProof/>
                <w:webHidden/>
              </w:rPr>
              <w:t>3</w:t>
            </w:r>
            <w:r>
              <w:rPr>
                <w:noProof/>
                <w:webHidden/>
              </w:rPr>
              <w:fldChar w:fldCharType="end"/>
            </w:r>
          </w:hyperlink>
        </w:p>
        <w:p w14:paraId="42EAC19B" w14:textId="71714F19">
          <w:pPr>
            <w:pStyle w:val="TOC2"/>
            <w:tabs>
              <w:tab w:val="left" w:pos="960"/>
              <w:tab w:val="right" w:pos="9038"/>
            </w:tabs>
            <w:rPr>
              <w:noProof/>
            </w:rPr>
          </w:pPr>
          <w:hyperlink w:history="1" w:anchor="_Toc207855182">
            <w:r>
              <w:rPr>
                <w:rStyle w:val="Hyperlink"/>
                <w:noProof/>
              </w:rPr>
              <w:t>2.1.</w:t>
            </w:r>
            <w:r>
              <w:rPr>
                <w:noProof/>
              </w:rPr>
              <w:tab/>
            </w:r>
            <w:r>
              <w:rPr>
                <w:rStyle w:val="Hyperlink"/>
                <w:noProof/>
              </w:rPr>
              <w:t>Purpose</w:t>
            </w:r>
            <w:r>
              <w:rPr>
                <w:noProof/>
                <w:webHidden/>
              </w:rPr>
              <w:tab/>
            </w:r>
            <w:r>
              <w:rPr>
                <w:noProof/>
                <w:webHidden/>
              </w:rPr>
              <w:fldChar w:fldCharType="begin"/>
            </w:r>
            <w:r>
              <w:rPr>
                <w:noProof/>
                <w:webHidden/>
              </w:rPr>
              <w:instrText xml:space="preserve"> PAGEREF _Toc207855182 \h </w:instrText>
            </w:r>
            <w:r>
              <w:rPr>
                <w:noProof/>
                <w:webHidden/>
              </w:rPr>
            </w:r>
            <w:r>
              <w:rPr>
                <w:noProof/>
                <w:webHidden/>
              </w:rPr>
              <w:fldChar w:fldCharType="separate"/>
            </w:r>
            <w:r>
              <w:rPr>
                <w:noProof/>
                <w:webHidden/>
              </w:rPr>
              <w:t>3</w:t>
            </w:r>
            <w:r>
              <w:rPr>
                <w:noProof/>
                <w:webHidden/>
              </w:rPr>
              <w:fldChar w:fldCharType="end"/>
            </w:r>
          </w:hyperlink>
        </w:p>
        <w:p w14:paraId="431221B6" w14:textId="125EDF7C">
          <w:pPr>
            <w:pStyle w:val="TOC2"/>
            <w:tabs>
              <w:tab w:val="left" w:pos="960"/>
              <w:tab w:val="right" w:pos="9038"/>
            </w:tabs>
            <w:rPr>
              <w:noProof/>
            </w:rPr>
          </w:pPr>
          <w:hyperlink w:history="1" w:anchor="_Toc207855183">
            <w:r>
              <w:rPr>
                <w:rStyle w:val="Hyperlink"/>
                <w:noProof/>
              </w:rPr>
              <w:t>2.2.</w:t>
            </w:r>
            <w:r>
              <w:rPr>
                <w:noProof/>
              </w:rPr>
              <w:tab/>
            </w:r>
            <w:r>
              <w:rPr>
                <w:rStyle w:val="Hyperlink"/>
                <w:noProof/>
              </w:rPr>
              <w:t>Scope and Application</w:t>
            </w:r>
            <w:r>
              <w:rPr>
                <w:noProof/>
                <w:webHidden/>
              </w:rPr>
              <w:tab/>
            </w:r>
            <w:r>
              <w:rPr>
                <w:noProof/>
                <w:webHidden/>
              </w:rPr>
              <w:fldChar w:fldCharType="begin"/>
            </w:r>
            <w:r>
              <w:rPr>
                <w:noProof/>
                <w:webHidden/>
              </w:rPr>
              <w:instrText xml:space="preserve"> PAGEREF _Toc207855183 \h </w:instrText>
            </w:r>
            <w:r>
              <w:rPr>
                <w:noProof/>
                <w:webHidden/>
              </w:rPr>
            </w:r>
            <w:r>
              <w:rPr>
                <w:noProof/>
                <w:webHidden/>
              </w:rPr>
              <w:fldChar w:fldCharType="separate"/>
            </w:r>
            <w:r>
              <w:rPr>
                <w:noProof/>
                <w:webHidden/>
              </w:rPr>
              <w:t>3</w:t>
            </w:r>
            <w:r>
              <w:rPr>
                <w:noProof/>
                <w:webHidden/>
              </w:rPr>
              <w:fldChar w:fldCharType="end"/>
            </w:r>
          </w:hyperlink>
        </w:p>
        <w:p w14:paraId="29A42B1F" w14:textId="70A1D89E">
          <w:pPr>
            <w:pStyle w:val="TOC2"/>
            <w:tabs>
              <w:tab w:val="left" w:pos="960"/>
              <w:tab w:val="right" w:pos="9038"/>
            </w:tabs>
            <w:rPr>
              <w:noProof/>
            </w:rPr>
          </w:pPr>
          <w:hyperlink w:history="1" w:anchor="_Toc207855184">
            <w:r>
              <w:rPr>
                <w:rStyle w:val="Hyperlink"/>
                <w:noProof/>
              </w:rPr>
              <w:t>2.3.</w:t>
            </w:r>
            <w:r>
              <w:rPr>
                <w:noProof/>
              </w:rPr>
              <w:tab/>
            </w:r>
            <w:r>
              <w:rPr>
                <w:rStyle w:val="Hyperlink"/>
                <w:noProof/>
              </w:rPr>
              <w:t>Roles and Responsibilities</w:t>
            </w:r>
            <w:r>
              <w:rPr>
                <w:noProof/>
                <w:webHidden/>
              </w:rPr>
              <w:tab/>
            </w:r>
            <w:r>
              <w:rPr>
                <w:noProof/>
                <w:webHidden/>
              </w:rPr>
              <w:fldChar w:fldCharType="begin"/>
            </w:r>
            <w:r>
              <w:rPr>
                <w:noProof/>
                <w:webHidden/>
              </w:rPr>
              <w:instrText xml:space="preserve"> PAGEREF _Toc207855184 \h </w:instrText>
            </w:r>
            <w:r>
              <w:rPr>
                <w:noProof/>
                <w:webHidden/>
              </w:rPr>
            </w:r>
            <w:r>
              <w:rPr>
                <w:noProof/>
                <w:webHidden/>
              </w:rPr>
              <w:fldChar w:fldCharType="separate"/>
            </w:r>
            <w:r>
              <w:rPr>
                <w:noProof/>
                <w:webHidden/>
              </w:rPr>
              <w:t>3</w:t>
            </w:r>
            <w:r>
              <w:rPr>
                <w:noProof/>
                <w:webHidden/>
              </w:rPr>
              <w:fldChar w:fldCharType="end"/>
            </w:r>
          </w:hyperlink>
        </w:p>
        <w:p w14:paraId="1A16FC3C" w14:textId="7CA6B700">
          <w:pPr>
            <w:pStyle w:val="TOC2"/>
            <w:tabs>
              <w:tab w:val="left" w:pos="960"/>
              <w:tab w:val="right" w:pos="9038"/>
            </w:tabs>
            <w:rPr>
              <w:noProof/>
            </w:rPr>
          </w:pPr>
          <w:hyperlink w:history="1" w:anchor="_Toc207855185">
            <w:r>
              <w:rPr>
                <w:rStyle w:val="Hyperlink"/>
                <w:noProof/>
              </w:rPr>
              <w:t>2.4.</w:t>
            </w:r>
            <w:r>
              <w:rPr>
                <w:noProof/>
              </w:rPr>
              <w:tab/>
            </w:r>
            <w:r>
              <w:rPr>
                <w:rStyle w:val="Hyperlink"/>
                <w:noProof/>
              </w:rPr>
              <w:t>Definition of Terms</w:t>
            </w:r>
            <w:r>
              <w:rPr>
                <w:noProof/>
                <w:webHidden/>
              </w:rPr>
              <w:tab/>
            </w:r>
            <w:r>
              <w:rPr>
                <w:noProof/>
                <w:webHidden/>
              </w:rPr>
              <w:fldChar w:fldCharType="begin"/>
            </w:r>
            <w:r>
              <w:rPr>
                <w:noProof/>
                <w:webHidden/>
              </w:rPr>
              <w:instrText xml:space="preserve"> PAGEREF _Toc207855185 \h </w:instrText>
            </w:r>
            <w:r>
              <w:rPr>
                <w:noProof/>
                <w:webHidden/>
              </w:rPr>
            </w:r>
            <w:r>
              <w:rPr>
                <w:noProof/>
                <w:webHidden/>
              </w:rPr>
              <w:fldChar w:fldCharType="separate"/>
            </w:r>
            <w:r>
              <w:rPr>
                <w:noProof/>
                <w:webHidden/>
              </w:rPr>
              <w:t>4</w:t>
            </w:r>
            <w:r>
              <w:rPr>
                <w:noProof/>
                <w:webHidden/>
              </w:rPr>
              <w:fldChar w:fldCharType="end"/>
            </w:r>
          </w:hyperlink>
        </w:p>
        <w:p w14:paraId="7ED75792" w14:textId="5B975726">
          <w:pPr>
            <w:pStyle w:val="TOC1"/>
            <w:tabs>
              <w:tab w:val="left" w:pos="480"/>
              <w:tab w:val="right" w:pos="9038"/>
            </w:tabs>
            <w:rPr>
              <w:noProof/>
            </w:rPr>
          </w:pPr>
          <w:hyperlink w:history="1" w:anchor="_Toc207855186">
            <w:r>
              <w:rPr>
                <w:rStyle w:val="Hyperlink"/>
                <w:noProof/>
              </w:rPr>
              <w:t>3.</w:t>
            </w:r>
            <w:r>
              <w:rPr>
                <w:noProof/>
              </w:rPr>
              <w:tab/>
            </w:r>
            <w:r>
              <w:rPr>
                <w:rStyle w:val="Hyperlink"/>
                <w:noProof/>
              </w:rPr>
              <w:t>Procedure</w:t>
            </w:r>
            <w:r>
              <w:rPr>
                <w:noProof/>
                <w:webHidden/>
              </w:rPr>
              <w:tab/>
            </w:r>
            <w:r>
              <w:rPr>
                <w:noProof/>
                <w:webHidden/>
              </w:rPr>
              <w:fldChar w:fldCharType="begin"/>
            </w:r>
            <w:r>
              <w:rPr>
                <w:noProof/>
                <w:webHidden/>
              </w:rPr>
              <w:instrText xml:space="preserve"> PAGEREF _Toc207855186 \h </w:instrText>
            </w:r>
            <w:r>
              <w:rPr>
                <w:noProof/>
                <w:webHidden/>
              </w:rPr>
            </w:r>
            <w:r>
              <w:rPr>
                <w:noProof/>
                <w:webHidden/>
              </w:rPr>
              <w:fldChar w:fldCharType="separate"/>
            </w:r>
            <w:r>
              <w:rPr>
                <w:noProof/>
                <w:webHidden/>
              </w:rPr>
              <w:t>4</w:t>
            </w:r>
            <w:r>
              <w:rPr>
                <w:noProof/>
                <w:webHidden/>
              </w:rPr>
              <w:fldChar w:fldCharType="end"/>
            </w:r>
          </w:hyperlink>
        </w:p>
        <w:p w14:paraId="26476AB6" w14:textId="4121E7A3">
          <w:pPr>
            <w:pStyle w:val="TOC2"/>
            <w:tabs>
              <w:tab w:val="left" w:pos="960"/>
              <w:tab w:val="right" w:pos="9038"/>
            </w:tabs>
            <w:rPr>
              <w:noProof/>
            </w:rPr>
          </w:pPr>
          <w:hyperlink w:history="1" w:anchor="_Toc207855187">
            <w:r>
              <w:rPr>
                <w:rStyle w:val="Hyperlink"/>
                <w:noProof/>
              </w:rPr>
              <w:t>3.1.</w:t>
            </w:r>
            <w:r>
              <w:rPr>
                <w:noProof/>
              </w:rPr>
              <w:tab/>
            </w:r>
            <w:r>
              <w:rPr>
                <w:rStyle w:val="Hyperlink"/>
                <w:noProof/>
              </w:rPr>
              <w:t>Subprocess</w:t>
            </w:r>
            <w:r>
              <w:rPr>
                <w:noProof/>
                <w:webHidden/>
              </w:rPr>
              <w:tab/>
            </w:r>
            <w:r>
              <w:rPr>
                <w:noProof/>
                <w:webHidden/>
              </w:rPr>
              <w:fldChar w:fldCharType="begin"/>
            </w:r>
            <w:r>
              <w:rPr>
                <w:noProof/>
                <w:webHidden/>
              </w:rPr>
              <w:instrText xml:space="preserve"> PAGEREF _Toc207855187 \h </w:instrText>
            </w:r>
            <w:r>
              <w:rPr>
                <w:noProof/>
                <w:webHidden/>
              </w:rPr>
            </w:r>
            <w:r>
              <w:rPr>
                <w:noProof/>
                <w:webHidden/>
              </w:rPr>
              <w:fldChar w:fldCharType="separate"/>
            </w:r>
            <w:r>
              <w:rPr>
                <w:noProof/>
                <w:webHidden/>
              </w:rPr>
              <w:t>4</w:t>
            </w:r>
            <w:r>
              <w:rPr>
                <w:noProof/>
                <w:webHidden/>
              </w:rPr>
              <w:fldChar w:fldCharType="end"/>
            </w:r>
          </w:hyperlink>
        </w:p>
        <w:p w14:paraId="1CD58689" w14:textId="04A07103">
          <w:pPr>
            <w:pStyle w:val="TOC2"/>
            <w:tabs>
              <w:tab w:val="left" w:pos="960"/>
              <w:tab w:val="right" w:pos="9038"/>
            </w:tabs>
            <w:rPr>
              <w:noProof/>
            </w:rPr>
          </w:pPr>
          <w:hyperlink w:history="1" w:anchor="_Toc207855188">
            <w:r>
              <w:rPr>
                <w:rStyle w:val="Hyperlink"/>
                <w:noProof/>
              </w:rPr>
              <w:t>3.2.</w:t>
            </w:r>
            <w:r>
              <w:rPr>
                <w:noProof/>
              </w:rPr>
              <w:tab/>
            </w:r>
            <w:r>
              <w:rPr>
                <w:rStyle w:val="Hyperlink"/>
                <w:noProof/>
              </w:rPr>
              <w:t>Subprocess</w:t>
            </w:r>
            <w:r>
              <w:rPr>
                <w:noProof/>
                <w:webHidden/>
              </w:rPr>
              <w:tab/>
            </w:r>
            <w:r>
              <w:rPr>
                <w:noProof/>
                <w:webHidden/>
              </w:rPr>
              <w:fldChar w:fldCharType="begin"/>
            </w:r>
            <w:r>
              <w:rPr>
                <w:noProof/>
                <w:webHidden/>
              </w:rPr>
              <w:instrText xml:space="preserve"> PAGEREF _Toc207855188 \h </w:instrText>
            </w:r>
            <w:r>
              <w:rPr>
                <w:noProof/>
                <w:webHidden/>
              </w:rPr>
            </w:r>
            <w:r>
              <w:rPr>
                <w:noProof/>
                <w:webHidden/>
              </w:rPr>
              <w:fldChar w:fldCharType="separate"/>
            </w:r>
            <w:r>
              <w:rPr>
                <w:noProof/>
                <w:webHidden/>
              </w:rPr>
              <w:t>4</w:t>
            </w:r>
            <w:r>
              <w:rPr>
                <w:noProof/>
                <w:webHidden/>
              </w:rPr>
              <w:fldChar w:fldCharType="end"/>
            </w:r>
          </w:hyperlink>
        </w:p>
        <w:p w14:paraId="4696F502" w14:textId="46383BC1">
          <w:pPr>
            <w:pStyle w:val="TOC2"/>
            <w:tabs>
              <w:tab w:val="left" w:pos="960"/>
              <w:tab w:val="right" w:pos="9038"/>
            </w:tabs>
            <w:rPr>
              <w:noProof/>
            </w:rPr>
          </w:pPr>
          <w:hyperlink w:history="1" w:anchor="_Toc207855189">
            <w:r>
              <w:rPr>
                <w:rStyle w:val="Hyperlink"/>
                <w:noProof/>
              </w:rPr>
              <w:t>3.3.</w:t>
            </w:r>
            <w:r>
              <w:rPr>
                <w:noProof/>
              </w:rPr>
              <w:tab/>
            </w:r>
            <w:r>
              <w:rPr>
                <w:rStyle w:val="Hyperlink"/>
                <w:noProof/>
              </w:rPr>
              <w:t>Subprocess</w:t>
            </w:r>
            <w:r>
              <w:rPr>
                <w:noProof/>
                <w:webHidden/>
              </w:rPr>
              <w:tab/>
            </w:r>
            <w:r>
              <w:rPr>
                <w:noProof/>
                <w:webHidden/>
              </w:rPr>
              <w:fldChar w:fldCharType="begin"/>
            </w:r>
            <w:r>
              <w:rPr>
                <w:noProof/>
                <w:webHidden/>
              </w:rPr>
              <w:instrText xml:space="preserve"> PAGEREF _Toc207855189 \h </w:instrText>
            </w:r>
            <w:r>
              <w:rPr>
                <w:noProof/>
                <w:webHidden/>
              </w:rPr>
            </w:r>
            <w:r>
              <w:rPr>
                <w:noProof/>
                <w:webHidden/>
              </w:rPr>
              <w:fldChar w:fldCharType="separate"/>
            </w:r>
            <w:r>
              <w:rPr>
                <w:noProof/>
                <w:webHidden/>
              </w:rPr>
              <w:t>4</w:t>
            </w:r>
            <w:r>
              <w:rPr>
                <w:noProof/>
                <w:webHidden/>
              </w:rPr>
              <w:fldChar w:fldCharType="end"/>
            </w:r>
          </w:hyperlink>
        </w:p>
        <w:p w14:paraId="28423342" w14:textId="57262840">
          <w:pPr>
            <w:pStyle w:val="TOC1"/>
            <w:tabs>
              <w:tab w:val="left" w:pos="480"/>
              <w:tab w:val="right" w:pos="9038"/>
            </w:tabs>
            <w:rPr>
              <w:noProof/>
            </w:rPr>
          </w:pPr>
          <w:hyperlink w:history="1" w:anchor="_Toc207855190">
            <w:r>
              <w:rPr>
                <w:rStyle w:val="Hyperlink"/>
                <w:noProof/>
              </w:rPr>
              <w:t>4.</w:t>
            </w:r>
            <w:r>
              <w:rPr>
                <w:noProof/>
              </w:rPr>
              <w:tab/>
            </w:r>
            <w:r>
              <w:rPr>
                <w:rStyle w:val="Hyperlink"/>
                <w:noProof/>
              </w:rPr>
              <w:t>Appendix</w:t>
            </w:r>
            <w:r>
              <w:rPr>
                <w:noProof/>
                <w:webHidden/>
              </w:rPr>
              <w:tab/>
            </w:r>
            <w:r>
              <w:rPr>
                <w:noProof/>
                <w:webHidden/>
              </w:rPr>
              <w:fldChar w:fldCharType="begin"/>
            </w:r>
            <w:r>
              <w:rPr>
                <w:noProof/>
                <w:webHidden/>
              </w:rPr>
              <w:instrText xml:space="preserve"> PAGEREF _Toc207855190 \h </w:instrText>
            </w:r>
            <w:r>
              <w:rPr>
                <w:noProof/>
                <w:webHidden/>
              </w:rPr>
            </w:r>
            <w:r>
              <w:rPr>
                <w:noProof/>
                <w:webHidden/>
              </w:rPr>
              <w:fldChar w:fldCharType="separate"/>
            </w:r>
            <w:r>
              <w:rPr>
                <w:noProof/>
                <w:webHidden/>
              </w:rPr>
              <w:t>5</w:t>
            </w:r>
            <w:r>
              <w:rPr>
                <w:noProof/>
                <w:webHidden/>
              </w:rPr>
              <w:fldChar w:fldCharType="end"/>
            </w:r>
          </w:hyperlink>
        </w:p>
        <w:p w14:paraId="0EB5232D" w14:textId="3AF01132">
          <w:pPr>
            <w:pStyle w:val="TOC1"/>
            <w:tabs>
              <w:tab w:val="left" w:pos="480"/>
              <w:tab w:val="right" w:pos="9038"/>
            </w:tabs>
            <w:rPr>
              <w:noProof/>
            </w:rPr>
          </w:pPr>
          <w:hyperlink w:history="1" w:anchor="_Toc207855191">
            <w:r>
              <w:rPr>
                <w:rStyle w:val="Hyperlink"/>
                <w:noProof/>
              </w:rPr>
              <w:t>5.</w:t>
            </w:r>
            <w:r>
              <w:rPr>
                <w:noProof/>
              </w:rPr>
              <w:tab/>
            </w:r>
            <w:r>
              <w:rPr>
                <w:rStyle w:val="Hyperlink"/>
                <w:noProof/>
              </w:rPr>
              <w:t>Process Visualization</w:t>
            </w:r>
            <w:r>
              <w:rPr>
                <w:noProof/>
                <w:webHidden/>
              </w:rPr>
              <w:tab/>
            </w:r>
            <w:r>
              <w:rPr>
                <w:noProof/>
                <w:webHidden/>
              </w:rPr>
              <w:fldChar w:fldCharType="begin"/>
            </w:r>
            <w:r>
              <w:rPr>
                <w:noProof/>
                <w:webHidden/>
              </w:rPr>
              <w:instrText xml:space="preserve"> PAGEREF _Toc207855191 \h </w:instrText>
            </w:r>
            <w:r>
              <w:rPr>
                <w:noProof/>
                <w:webHidden/>
              </w:rPr>
            </w:r>
            <w:r>
              <w:rPr>
                <w:noProof/>
                <w:webHidden/>
              </w:rPr>
              <w:fldChar w:fldCharType="separate"/>
            </w:r>
            <w:r>
              <w:rPr>
                <w:noProof/>
                <w:webHidden/>
              </w:rPr>
              <w:t>6</w:t>
            </w:r>
            <w:r>
              <w:rPr>
                <w:noProof/>
                <w:webHidden/>
              </w:rPr>
              <w:fldChar w:fldCharType="end"/>
            </w:r>
          </w:hyperlink>
        </w:p>
        <w:p w14:paraId="561331AA" w14:textId="28014F3F">
          <w:pPr>
            <w:pStyle w:val="TOC2"/>
            <w:tabs>
              <w:tab w:val="left" w:pos="960"/>
              <w:tab w:val="right" w:pos="9038"/>
            </w:tabs>
            <w:rPr>
              <w:noProof/>
            </w:rPr>
          </w:pPr>
          <w:hyperlink w:history="1" w:anchor="_Toc207855192">
            <w:r>
              <w:rPr>
                <w:rStyle w:val="Hyperlink"/>
                <w:noProof/>
              </w:rPr>
              <w:t>5.1.</w:t>
            </w:r>
            <w:r>
              <w:rPr>
                <w:noProof/>
              </w:rPr>
              <w:tab/>
            </w:r>
            <w:r>
              <w:rPr>
                <w:rStyle w:val="Hyperlink"/>
                <w:noProof/>
              </w:rPr>
              <w:t>High Level Flowchart</w:t>
            </w:r>
            <w:r>
              <w:rPr>
                <w:noProof/>
                <w:webHidden/>
              </w:rPr>
              <w:tab/>
            </w:r>
            <w:r>
              <w:rPr>
                <w:noProof/>
                <w:webHidden/>
              </w:rPr>
              <w:fldChar w:fldCharType="begin"/>
            </w:r>
            <w:r>
              <w:rPr>
                <w:noProof/>
                <w:webHidden/>
              </w:rPr>
              <w:instrText xml:space="preserve"> PAGEREF _Toc207855192 \h </w:instrText>
            </w:r>
            <w:r>
              <w:rPr>
                <w:noProof/>
                <w:webHidden/>
              </w:rPr>
            </w:r>
            <w:r>
              <w:rPr>
                <w:noProof/>
                <w:webHidden/>
              </w:rPr>
              <w:fldChar w:fldCharType="separate"/>
            </w:r>
            <w:r>
              <w:rPr>
                <w:noProof/>
                <w:webHidden/>
              </w:rPr>
              <w:t>6</w:t>
            </w:r>
            <w:r>
              <w:rPr>
                <w:noProof/>
                <w:webHidden/>
              </w:rPr>
              <w:fldChar w:fldCharType="end"/>
            </w:r>
          </w:hyperlink>
        </w:p>
        <w:p w14:paraId="39652911" w14:textId="0DAC92E4">
          <w:pPr>
            <w:pStyle w:val="TOC2"/>
            <w:tabs>
              <w:tab w:val="left" w:pos="960"/>
              <w:tab w:val="right" w:pos="9038"/>
            </w:tabs>
            <w:rPr>
              <w:noProof/>
            </w:rPr>
          </w:pPr>
          <w:hyperlink w:history="1" w:anchor="_Toc207855193">
            <w:r>
              <w:rPr>
                <w:rStyle w:val="Hyperlink"/>
                <w:noProof/>
              </w:rPr>
              <w:t>5.2.</w:t>
            </w:r>
            <w:r>
              <w:rPr>
                <w:noProof/>
              </w:rPr>
              <w:tab/>
            </w:r>
            <w:r>
              <w:rPr>
                <w:rStyle w:val="Hyperlink"/>
                <w:noProof/>
              </w:rPr>
              <w:t>Business Process Model</w:t>
            </w:r>
            <w:r>
              <w:rPr>
                <w:noProof/>
                <w:webHidden/>
              </w:rPr>
              <w:tab/>
            </w:r>
            <w:r>
              <w:rPr>
                <w:noProof/>
                <w:webHidden/>
              </w:rPr>
              <w:fldChar w:fldCharType="begin"/>
            </w:r>
            <w:r>
              <w:rPr>
                <w:noProof/>
                <w:webHidden/>
              </w:rPr>
              <w:instrText xml:space="preserve"> PAGEREF _Toc207855193 \h </w:instrText>
            </w:r>
            <w:r>
              <w:rPr>
                <w:noProof/>
                <w:webHidden/>
              </w:rPr>
            </w:r>
            <w:r>
              <w:rPr>
                <w:noProof/>
                <w:webHidden/>
              </w:rPr>
              <w:fldChar w:fldCharType="separate"/>
            </w:r>
            <w:r>
              <w:rPr>
                <w:noProof/>
                <w:webHidden/>
              </w:rPr>
              <w:t>7</w:t>
            </w:r>
            <w:r>
              <w:rPr>
                <w:noProof/>
                <w:webHidden/>
              </w:rPr>
              <w:fldChar w:fldCharType="end"/>
            </w:r>
          </w:hyperlink>
        </w:p>
        <w:p w14:paraId="78E530A3" w14:textId="0295476D">
          <w:pPr>
            <w:pStyle w:val="TOC1"/>
            <w:tabs>
              <w:tab w:val="left" w:pos="480"/>
              <w:tab w:val="right" w:pos="9038"/>
            </w:tabs>
            <w:rPr>
              <w:noProof/>
            </w:rPr>
          </w:pPr>
          <w:hyperlink w:history="1" w:anchor="_Toc207855194">
            <w:r>
              <w:rPr>
                <w:rStyle w:val="Hyperlink"/>
                <w:noProof/>
              </w:rPr>
              <w:t>6.</w:t>
            </w:r>
            <w:r>
              <w:rPr>
                <w:noProof/>
              </w:rPr>
              <w:tab/>
            </w:r>
            <w:r>
              <w:rPr>
                <w:rStyle w:val="Hyperlink"/>
                <w:noProof/>
              </w:rPr>
              <w:t>Training</w:t>
            </w:r>
            <w:r>
              <w:rPr>
                <w:noProof/>
                <w:webHidden/>
              </w:rPr>
              <w:tab/>
            </w:r>
            <w:r>
              <w:rPr>
                <w:noProof/>
                <w:webHidden/>
              </w:rPr>
              <w:fldChar w:fldCharType="begin"/>
            </w:r>
            <w:r>
              <w:rPr>
                <w:noProof/>
                <w:webHidden/>
              </w:rPr>
              <w:instrText xml:space="preserve"> PAGEREF _Toc207855194 \h </w:instrText>
            </w:r>
            <w:r>
              <w:rPr>
                <w:noProof/>
                <w:webHidden/>
              </w:rPr>
            </w:r>
            <w:r>
              <w:rPr>
                <w:noProof/>
                <w:webHidden/>
              </w:rPr>
              <w:fldChar w:fldCharType="separate"/>
            </w:r>
            <w:r>
              <w:rPr>
                <w:noProof/>
                <w:webHidden/>
              </w:rPr>
              <w:t>8</w:t>
            </w:r>
            <w:r>
              <w:rPr>
                <w:noProof/>
                <w:webHidden/>
              </w:rPr>
              <w:fldChar w:fldCharType="end"/>
            </w:r>
          </w:hyperlink>
        </w:p>
        <w:p w14:paraId="60061E4C" w14:textId="0B87D7A7">
          <w:pPr>
            <w:rPr>
              <w:sz w:val="20"/>
              <w:szCs w:val="20"/>
            </w:rPr>
          </w:pPr>
          <w:r>
            <w:fldChar w:fldCharType="end"/>
          </w:r>
        </w:p>
      </w:sdtContent>
    </w:sdt>
    <w:p w14:paraId="44EAFD9C" w14:textId="77777777">
      <w:pPr>
        <w:pBdr>
          <w:top w:val="nil"/>
          <w:left w:val="nil"/>
          <w:bottom w:val="nil"/>
          <w:right w:val="nil"/>
          <w:between w:val="nil"/>
        </w:pBdr>
        <w:rPr>
          <w:b/>
          <w:color w:val="003865"/>
          <w:sz w:val="36"/>
          <w:szCs w:val="36"/>
        </w:rPr>
      </w:pPr>
    </w:p>
    <w:p w14:paraId="4B94D5A5" w14:textId="77777777">
      <w:pPr>
        <w:rPr>
          <w:b/>
          <w:color w:val="003865"/>
        </w:rPr>
      </w:pPr>
    </w:p>
    <w:p w14:paraId="3DEEC669" w14:textId="77777777">
      <w:pPr>
        <w:rPr>
          <w:b/>
          <w:color w:val="003865"/>
        </w:rPr>
      </w:pPr>
    </w:p>
    <w:p w14:paraId="4B08E8BD" w14:textId="77777777">
      <w:pPr>
        <w:pStyle w:val="Heading1"/>
        <w:numPr>
          <w:ilvl w:val="0"/>
          <w:numId w:val="3"/>
        </w:numPr>
        <w:ind w:left="720" w:hanging="720"/>
        <w:rPr>
          <w:color w:val="6135FB"/>
        </w:rPr>
      </w:pPr>
      <w:bookmarkStart w:name="_Toc207855180" w:id="0"/>
      <w:r>
        <w:rPr>
          <w:color w:val="6135FB"/>
        </w:rPr>
        <w:t>Revision History</w:t>
      </w:r>
      <w:bookmarkEnd w:id="0"/>
    </w:p>
    <w:tbl>
      <w:tblPr>
        <w:tblStyle w:val="a2"/>
        <w:tblW w:w="9002" w:type="dxa"/>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Layout w:type="fixed"/>
        <w:tblLook w:val="0400" w:firstRow="0" w:lastRow="0" w:firstColumn="0" w:lastColumn="0" w:noHBand="0" w:noVBand="1"/>
      </w:tblPr>
      <w:tblGrid>
        <w:gridCol w:w="1592"/>
        <w:gridCol w:w="1667"/>
        <w:gridCol w:w="1970"/>
        <w:gridCol w:w="1161"/>
        <w:gridCol w:w="2612"/>
      </w:tblGrid>
      <w:tr w14:paraId="361C9D5A" w14:textId="77777777">
        <w:tc>
          <w:tcPr>
            <w:tcW w:w="1592" w:type="dxa"/>
            <w:shd w:val="clear" w:color="auto" w:fill="6135FB"/>
          </w:tcPr>
          <w:p w14:paraId="2CBE40DE" w14:textId="77777777">
            <w:pPr>
              <w:spacing w:before="100" w:after="100" w:line="259" w:lineRule="auto"/>
              <w:rPr>
                <w:b/>
                <w:color w:val="FFFFFF"/>
                <w:sz w:val="20"/>
                <w:szCs w:val="20"/>
              </w:rPr>
            </w:pPr>
            <w:r>
              <w:rPr>
                <w:b/>
                <w:color w:val="FFFFFF"/>
                <w:sz w:val="20"/>
                <w:szCs w:val="20"/>
              </w:rPr>
              <w:t xml:space="preserve">Date </w:t>
            </w:r>
          </w:p>
        </w:tc>
        <w:tc>
          <w:tcPr>
            <w:tcW w:w="1667" w:type="dxa"/>
            <w:shd w:val="clear" w:color="auto" w:fill="6135FB"/>
          </w:tcPr>
          <w:p w14:paraId="3656B9AB" w14:textId="77777777">
            <w:pPr>
              <w:pBdr>
                <w:top w:val="nil"/>
                <w:left w:val="nil"/>
                <w:bottom w:val="nil"/>
                <w:right w:val="nil"/>
                <w:between w:val="nil"/>
              </w:pBdr>
              <w:spacing w:before="100" w:after="100" w:line="259" w:lineRule="auto"/>
              <w:rPr>
                <w:b/>
                <w:color w:val="FFFFFF"/>
                <w:sz w:val="20"/>
                <w:szCs w:val="20"/>
              </w:rPr>
            </w:pPr>
          </w:p>
        </w:tc>
        <w:tc>
          <w:tcPr>
            <w:tcW w:w="1970" w:type="dxa"/>
            <w:shd w:val="clear" w:color="auto" w:fill="6135FB"/>
          </w:tcPr>
          <w:p w14:paraId="1C7DF0E4" w14:textId="77777777">
            <w:pPr>
              <w:pBdr>
                <w:top w:val="nil"/>
                <w:left w:val="nil"/>
                <w:bottom w:val="nil"/>
                <w:right w:val="nil"/>
                <w:between w:val="nil"/>
              </w:pBdr>
              <w:spacing w:before="100" w:after="100" w:line="259" w:lineRule="auto"/>
              <w:rPr>
                <w:b/>
                <w:color w:val="FFFFFF"/>
                <w:sz w:val="20"/>
                <w:szCs w:val="20"/>
              </w:rPr>
            </w:pPr>
            <w:r>
              <w:rPr>
                <w:b/>
                <w:color w:val="FFFFFF"/>
                <w:sz w:val="20"/>
                <w:szCs w:val="20"/>
              </w:rPr>
              <w:t>Author</w:t>
            </w:r>
          </w:p>
        </w:tc>
        <w:tc>
          <w:tcPr>
            <w:tcW w:w="1161" w:type="dxa"/>
            <w:shd w:val="clear" w:color="auto" w:fill="6135FB"/>
          </w:tcPr>
          <w:p w14:paraId="6B814A1E" w14:textId="77777777">
            <w:pPr>
              <w:pBdr>
                <w:top w:val="nil"/>
                <w:left w:val="nil"/>
                <w:bottom w:val="nil"/>
                <w:right w:val="nil"/>
                <w:between w:val="nil"/>
              </w:pBdr>
              <w:spacing w:before="100" w:after="100" w:line="259" w:lineRule="auto"/>
              <w:rPr>
                <w:b/>
                <w:color w:val="FFFFFF"/>
                <w:sz w:val="20"/>
                <w:szCs w:val="20"/>
              </w:rPr>
            </w:pPr>
            <w:r>
              <w:rPr>
                <w:b/>
                <w:color w:val="FFFFFF"/>
                <w:sz w:val="20"/>
                <w:szCs w:val="20"/>
              </w:rPr>
              <w:t>Version</w:t>
            </w:r>
          </w:p>
        </w:tc>
        <w:tc>
          <w:tcPr>
            <w:tcW w:w="2612" w:type="dxa"/>
            <w:shd w:val="clear" w:color="auto" w:fill="6135FB"/>
          </w:tcPr>
          <w:p w14:paraId="08473ECB" w14:textId="77777777">
            <w:pPr>
              <w:pBdr>
                <w:top w:val="nil"/>
                <w:left w:val="nil"/>
                <w:bottom w:val="nil"/>
                <w:right w:val="nil"/>
                <w:between w:val="nil"/>
              </w:pBdr>
              <w:spacing w:before="100" w:after="100" w:line="259" w:lineRule="auto"/>
              <w:rPr>
                <w:b/>
                <w:color w:val="FFFFFF"/>
                <w:sz w:val="20"/>
                <w:szCs w:val="20"/>
              </w:rPr>
            </w:pPr>
            <w:r>
              <w:rPr>
                <w:b/>
                <w:color w:val="FFFFFF"/>
                <w:sz w:val="20"/>
                <w:szCs w:val="20"/>
              </w:rPr>
              <w:t>Change Description</w:t>
            </w:r>
          </w:p>
        </w:tc>
      </w:tr>
      <w:tr w14:paraId="58C24591" w14:textId="77777777">
        <w:tc>
          <w:tcPr>
            <w:tcW w:w="1592" w:type="dxa"/>
            <w:shd w:val="clear" w:color="auto" w:fill="DFD6FE"/>
          </w:tcPr>
          <w:p w14:paraId="6C75A94E" w14:textId="77777777">
            <w:pPr>
              <w:jc w:val="both"/>
              <w:rPr>
                <w:color w:val="000000"/>
                <w:sz w:val="20"/>
                <w:szCs w:val="20"/>
              </w:rPr>
            </w:pPr>
            <w:r>
              <w:rPr>
                <w:sz w:val="20"/>
                <w:szCs w:val="20"/>
              </w:rPr>
              <w:t>15</w:t>
            </w:r>
            <w:r>
              <w:rPr>
                <w:color w:val="000000"/>
                <w:sz w:val="20"/>
                <w:szCs w:val="20"/>
              </w:rPr>
              <w:t>.</w:t>
            </w:r>
            <w:r>
              <w:rPr>
                <w:sz w:val="20"/>
                <w:szCs w:val="20"/>
              </w:rPr>
              <w:t>08</w:t>
            </w:r>
            <w:r>
              <w:rPr>
                <w:color w:val="000000"/>
                <w:sz w:val="20"/>
                <w:szCs w:val="20"/>
              </w:rPr>
              <w:t>.202</w:t>
            </w:r>
            <w:r>
              <w:rPr>
                <w:sz w:val="20"/>
                <w:szCs w:val="20"/>
              </w:rPr>
              <w:t>3</w:t>
            </w:r>
          </w:p>
        </w:tc>
        <w:tc>
          <w:tcPr>
            <w:tcW w:w="1667" w:type="dxa"/>
            <w:shd w:val="clear" w:color="auto" w:fill="DFD6FE"/>
          </w:tcPr>
          <w:p w14:paraId="45FB0818" w14:textId="77777777">
            <w:pPr>
              <w:jc w:val="both"/>
              <w:rPr>
                <w:color w:val="000000"/>
                <w:sz w:val="20"/>
                <w:szCs w:val="20"/>
              </w:rPr>
            </w:pPr>
          </w:p>
        </w:tc>
        <w:tc>
          <w:tcPr>
            <w:tcW w:w="1970" w:type="dxa"/>
            <w:shd w:val="clear" w:color="auto" w:fill="DFD6FE"/>
          </w:tcPr>
          <w:p w14:paraId="0BED7F28" w14:textId="77777777">
            <w:pPr>
              <w:rPr>
                <w:color w:val="000000"/>
                <w:sz w:val="20"/>
                <w:szCs w:val="20"/>
              </w:rPr>
            </w:pPr>
            <w:r>
              <w:rPr>
                <w:sz w:val="20"/>
                <w:szCs w:val="20"/>
              </w:rPr>
              <w:t>Staff Name</w:t>
            </w:r>
          </w:p>
        </w:tc>
        <w:tc>
          <w:tcPr>
            <w:tcW w:w="1161" w:type="dxa"/>
            <w:shd w:val="clear" w:color="auto" w:fill="DFD6FE"/>
          </w:tcPr>
          <w:p w14:paraId="5B4507BE" w14:textId="77777777">
            <w:pPr>
              <w:jc w:val="center"/>
              <w:rPr>
                <w:color w:val="000000"/>
                <w:sz w:val="20"/>
                <w:szCs w:val="20"/>
              </w:rPr>
            </w:pPr>
            <w:r>
              <w:rPr>
                <w:color w:val="000000"/>
                <w:sz w:val="20"/>
                <w:szCs w:val="20"/>
              </w:rPr>
              <w:t>01</w:t>
            </w:r>
          </w:p>
        </w:tc>
        <w:tc>
          <w:tcPr>
            <w:tcW w:w="2612" w:type="dxa"/>
            <w:shd w:val="clear" w:color="auto" w:fill="DFD6FE"/>
          </w:tcPr>
          <w:p w14:paraId="0BC6615D" w14:textId="77777777">
            <w:pPr>
              <w:jc w:val="both"/>
              <w:rPr>
                <w:color w:val="000000"/>
                <w:sz w:val="20"/>
                <w:szCs w:val="20"/>
              </w:rPr>
            </w:pPr>
            <w:r>
              <w:rPr>
                <w:color w:val="000000"/>
                <w:sz w:val="20"/>
                <w:szCs w:val="20"/>
              </w:rPr>
              <w:t>Original release</w:t>
            </w:r>
          </w:p>
        </w:tc>
      </w:tr>
      <w:tr w14:paraId="049F31CB" w14:textId="77777777">
        <w:tc>
          <w:tcPr>
            <w:tcW w:w="1592" w:type="dxa"/>
            <w:shd w:val="clear" w:color="auto" w:fill="DFD6FE"/>
          </w:tcPr>
          <w:p w14:paraId="53128261" w14:textId="77777777">
            <w:pPr>
              <w:jc w:val="both"/>
              <w:rPr>
                <w:color w:val="000000"/>
                <w:sz w:val="20"/>
                <w:szCs w:val="20"/>
              </w:rPr>
            </w:pPr>
          </w:p>
        </w:tc>
        <w:tc>
          <w:tcPr>
            <w:tcW w:w="1667" w:type="dxa"/>
            <w:shd w:val="clear" w:color="auto" w:fill="DFD6FE"/>
          </w:tcPr>
          <w:p w14:paraId="62486C05" w14:textId="77777777">
            <w:pPr>
              <w:jc w:val="both"/>
              <w:rPr>
                <w:color w:val="000000"/>
                <w:sz w:val="20"/>
                <w:szCs w:val="20"/>
              </w:rPr>
            </w:pPr>
          </w:p>
        </w:tc>
        <w:tc>
          <w:tcPr>
            <w:tcW w:w="1970" w:type="dxa"/>
            <w:shd w:val="clear" w:color="auto" w:fill="DFD6FE"/>
          </w:tcPr>
          <w:p w14:paraId="4101652C" w14:textId="77777777">
            <w:pPr>
              <w:jc w:val="both"/>
              <w:rPr>
                <w:color w:val="000000"/>
                <w:sz w:val="20"/>
                <w:szCs w:val="20"/>
              </w:rPr>
            </w:pPr>
          </w:p>
        </w:tc>
        <w:tc>
          <w:tcPr>
            <w:tcW w:w="1161" w:type="dxa"/>
            <w:shd w:val="clear" w:color="auto" w:fill="DFD6FE"/>
          </w:tcPr>
          <w:p w14:paraId="4B99056E" w14:textId="77777777">
            <w:pPr>
              <w:jc w:val="center"/>
              <w:rPr>
                <w:color w:val="000000"/>
                <w:sz w:val="20"/>
                <w:szCs w:val="20"/>
              </w:rPr>
            </w:pPr>
          </w:p>
        </w:tc>
        <w:tc>
          <w:tcPr>
            <w:tcW w:w="2612" w:type="dxa"/>
            <w:shd w:val="clear" w:color="auto" w:fill="DFD6FE"/>
          </w:tcPr>
          <w:p w14:paraId="1299C43A" w14:textId="77777777">
            <w:pPr>
              <w:jc w:val="both"/>
              <w:rPr>
                <w:color w:val="000000"/>
                <w:sz w:val="20"/>
                <w:szCs w:val="20"/>
              </w:rPr>
            </w:pPr>
          </w:p>
        </w:tc>
      </w:tr>
    </w:tbl>
    <w:p w14:paraId="3E7A9F1C" w14:textId="77777777">
      <w:pPr>
        <w:pStyle w:val="Heading1"/>
        <w:numPr>
          <w:ilvl w:val="0"/>
          <w:numId w:val="3"/>
        </w:numPr>
        <w:ind w:left="720" w:hanging="720"/>
        <w:rPr>
          <w:color w:val="6135FB"/>
        </w:rPr>
      </w:pPr>
      <w:bookmarkStart w:name="_Toc207855181" w:id="1"/>
      <w:r>
        <w:rPr>
          <w:color w:val="6135FB"/>
        </w:rPr>
        <w:lastRenderedPageBreak/>
        <w:t>Introduction</w:t>
      </w:r>
      <w:bookmarkEnd w:id="1"/>
    </w:p>
    <w:p w14:paraId="39EC13BE" w14:textId="77777777">
      <w:pPr>
        <w:pStyle w:val="Heading2"/>
        <w:numPr>
          <w:ilvl w:val="1"/>
          <w:numId w:val="3"/>
        </w:numPr>
        <w:ind w:left="709" w:hanging="709"/>
        <w:rPr>
          <w:color w:val="6135FB"/>
        </w:rPr>
      </w:pPr>
      <w:bookmarkStart w:name="_Toc207855182" w:id="2"/>
      <w:r>
        <w:rPr>
          <w:color w:val="6135FB"/>
        </w:rPr>
        <w:t>Purpose</w:t>
      </w:r>
      <w:bookmarkEnd w:id="2"/>
    </w:p>
    <w:p w14:paraId="77AAFB1C" w14:textId="77777777">
      <w:pPr>
        <w:numPr>
          <w:ilvl w:val="2"/>
          <w:numId w:val="3"/>
        </w:numPr>
        <w:pBdr>
          <w:top w:val="nil"/>
          <w:left w:val="nil"/>
          <w:bottom w:val="nil"/>
          <w:right w:val="nil"/>
          <w:between w:val="nil"/>
        </w:pBdr>
        <w:ind w:left="709" w:hanging="709"/>
        <w:rPr>
          <w:color w:val="000000"/>
          <w:sz w:val="20"/>
          <w:szCs w:val="20"/>
        </w:rPr>
      </w:pPr>
      <w:r>
        <w:rPr>
          <w:color w:val="000000"/>
          <w:sz w:val="20"/>
          <w:szCs w:val="20"/>
        </w:rPr>
        <w:t xml:space="preserve">Statement of reason why this document is written, examples: “to set a uniform guideline for executing the tasks…. to comply with requirements of government regulations,….or to prevent adverse financial risks due to human errors and lack of clear direction.” </w:t>
      </w:r>
    </w:p>
    <w:p w14:paraId="74113E9E" w14:textId="77777777">
      <w:pPr>
        <w:pStyle w:val="Heading2"/>
        <w:numPr>
          <w:ilvl w:val="1"/>
          <w:numId w:val="3"/>
        </w:numPr>
        <w:ind w:left="709" w:hanging="709"/>
        <w:rPr>
          <w:color w:val="6135FB"/>
        </w:rPr>
      </w:pPr>
      <w:bookmarkStart w:name="_Toc207855183" w:id="3"/>
      <w:r>
        <w:rPr>
          <w:color w:val="6135FB"/>
        </w:rPr>
        <w:t>Scope and Application</w:t>
      </w:r>
      <w:bookmarkEnd w:id="3"/>
    </w:p>
    <w:p w14:paraId="40B9FDCB" w14:textId="77777777">
      <w:pPr>
        <w:numPr>
          <w:ilvl w:val="2"/>
          <w:numId w:val="3"/>
        </w:numPr>
        <w:pBdr>
          <w:top w:val="nil"/>
          <w:left w:val="nil"/>
          <w:bottom w:val="nil"/>
          <w:right w:val="nil"/>
          <w:between w:val="nil"/>
        </w:pBdr>
        <w:spacing w:after="0"/>
        <w:ind w:left="709" w:hanging="709"/>
        <w:rPr>
          <w:color w:val="000000"/>
          <w:sz w:val="20"/>
          <w:szCs w:val="20"/>
        </w:rPr>
      </w:pPr>
      <w:r>
        <w:rPr>
          <w:color w:val="000000"/>
          <w:sz w:val="20"/>
          <w:szCs w:val="20"/>
        </w:rPr>
        <w:t>Statement of scope may include the beginning (how it is triggered to start) and end (completion of a certain outcome or output) of the process.</w:t>
      </w:r>
    </w:p>
    <w:p w14:paraId="187BC4A7" w14:textId="77777777">
      <w:pPr>
        <w:numPr>
          <w:ilvl w:val="2"/>
          <w:numId w:val="3"/>
        </w:numPr>
        <w:pBdr>
          <w:top w:val="nil"/>
          <w:left w:val="nil"/>
          <w:bottom w:val="nil"/>
          <w:right w:val="nil"/>
          <w:between w:val="nil"/>
        </w:pBdr>
        <w:ind w:left="709" w:hanging="709"/>
        <w:rPr>
          <w:color w:val="000000"/>
          <w:sz w:val="20"/>
          <w:szCs w:val="20"/>
        </w:rPr>
      </w:pPr>
      <w:r>
        <w:rPr>
          <w:color w:val="000000"/>
          <w:sz w:val="20"/>
          <w:szCs w:val="20"/>
        </w:rPr>
        <w:t>Statement of application refers to the inclusion and exclusion of the procedure. Ex. “This procedure applies to all employees and contractors,” “This procedure applies only to the purchase of items with value = or &gt; AED 500”.</w:t>
      </w:r>
    </w:p>
    <w:p w14:paraId="4A5278C6" w14:textId="77777777">
      <w:pPr>
        <w:pStyle w:val="Heading2"/>
        <w:numPr>
          <w:ilvl w:val="1"/>
          <w:numId w:val="3"/>
        </w:numPr>
        <w:ind w:left="709" w:hanging="709"/>
        <w:rPr>
          <w:color w:val="6135FB"/>
        </w:rPr>
      </w:pPr>
      <w:bookmarkStart w:name="_Toc207855184" w:id="4"/>
      <w:r>
        <w:rPr>
          <w:color w:val="6135FB"/>
        </w:rPr>
        <w:t>Roles and Responsibilities</w:t>
      </w:r>
      <w:bookmarkEnd w:id="4"/>
    </w:p>
    <w:tbl>
      <w:tblPr>
        <w:tblStyle w:val="a3"/>
        <w:tblW w:w="8505" w:type="dxa"/>
        <w:tblInd w:w="254" w:type="dxa"/>
        <w:tblBorders>
          <w:top w:val="single" w:color="FFFFFF" w:sz="24" w:space="0"/>
          <w:left w:val="single" w:color="FFFFFF" w:sz="24" w:space="0"/>
          <w:bottom w:val="single" w:color="FFFFFF" w:sz="24" w:space="0"/>
          <w:right w:val="single" w:color="FFFFFF" w:sz="24" w:space="0"/>
          <w:insideH w:val="single" w:color="FFFFFF" w:sz="24" w:space="0"/>
          <w:insideV w:val="single" w:color="FFFFFF" w:sz="24" w:space="0"/>
        </w:tblBorders>
        <w:tblLayout w:type="fixed"/>
        <w:tblLook w:val="0400" w:firstRow="0" w:lastRow="0" w:firstColumn="0" w:lastColumn="0" w:noHBand="0" w:noVBand="1"/>
      </w:tblPr>
      <w:tblGrid>
        <w:gridCol w:w="2835"/>
        <w:gridCol w:w="5670"/>
      </w:tblGrid>
      <w:tr w14:paraId="2331304C" w14:textId="77777777">
        <w:trPr>
          <w:trHeight w:val="625"/>
        </w:trPr>
        <w:tc>
          <w:tcPr>
            <w:tcW w:w="2835" w:type="dxa"/>
            <w:shd w:val="clear" w:color="auto" w:fill="D2DDEF"/>
            <w:tcMar>
              <w:top w:w="144" w:type="dxa"/>
              <w:left w:w="288" w:type="dxa"/>
              <w:bottom w:w="144" w:type="dxa"/>
              <w:right w:w="288" w:type="dxa"/>
            </w:tcMar>
          </w:tcPr>
          <w:p w14:paraId="7339E57C" w14:textId="77777777">
            <w:pPr>
              <w:pBdr>
                <w:top w:val="nil"/>
                <w:left w:val="nil"/>
                <w:bottom w:val="nil"/>
                <w:right w:val="nil"/>
                <w:between w:val="nil"/>
              </w:pBdr>
              <w:spacing w:before="100" w:after="100"/>
              <w:rPr>
                <w:b/>
                <w:color w:val="000000"/>
                <w:sz w:val="20"/>
                <w:szCs w:val="20"/>
              </w:rPr>
            </w:pPr>
            <w:r>
              <w:rPr>
                <w:b/>
                <w:color w:val="000000"/>
                <w:sz w:val="20"/>
                <w:szCs w:val="20"/>
              </w:rPr>
              <w:t>Role 1</w:t>
            </w:r>
          </w:p>
        </w:tc>
        <w:tc>
          <w:tcPr>
            <w:tcW w:w="5670" w:type="dxa"/>
            <w:shd w:val="clear" w:color="auto" w:fill="E7ECF5"/>
            <w:tcMar>
              <w:top w:w="144" w:type="dxa"/>
              <w:left w:w="288" w:type="dxa"/>
              <w:bottom w:w="144" w:type="dxa"/>
              <w:right w:w="288" w:type="dxa"/>
            </w:tcMar>
          </w:tcPr>
          <w:p w14:paraId="583920C6" w14:textId="77777777">
            <w:pPr>
              <w:numPr>
                <w:ilvl w:val="0"/>
                <w:numId w:val="1"/>
              </w:numPr>
              <w:pBdr>
                <w:top w:val="nil"/>
                <w:left w:val="nil"/>
                <w:bottom w:val="nil"/>
                <w:right w:val="nil"/>
                <w:between w:val="nil"/>
              </w:pBdr>
              <w:spacing w:after="160" w:line="312" w:lineRule="auto"/>
              <w:rPr>
                <w:color w:val="000000"/>
                <w:sz w:val="20"/>
                <w:szCs w:val="20"/>
              </w:rPr>
            </w:pPr>
            <w:r>
              <w:rPr>
                <w:color w:val="000000"/>
                <w:sz w:val="20"/>
                <w:szCs w:val="20"/>
              </w:rPr>
              <w:t>List down important responsibilities</w:t>
            </w:r>
          </w:p>
          <w:p w14:paraId="4DDBEF00" w14:textId="77777777">
            <w:pPr>
              <w:numPr>
                <w:ilvl w:val="0"/>
                <w:numId w:val="1"/>
              </w:numPr>
              <w:pBdr>
                <w:top w:val="nil"/>
                <w:left w:val="nil"/>
                <w:bottom w:val="nil"/>
                <w:right w:val="nil"/>
                <w:between w:val="nil"/>
              </w:pBdr>
              <w:spacing w:after="160" w:line="312" w:lineRule="auto"/>
              <w:rPr>
                <w:color w:val="000000"/>
                <w:sz w:val="20"/>
                <w:szCs w:val="20"/>
              </w:rPr>
            </w:pPr>
          </w:p>
        </w:tc>
      </w:tr>
      <w:tr w14:paraId="001A168D" w14:textId="77777777">
        <w:trPr>
          <w:trHeight w:val="625"/>
        </w:trPr>
        <w:tc>
          <w:tcPr>
            <w:tcW w:w="2835" w:type="dxa"/>
            <w:shd w:val="clear" w:color="auto" w:fill="D2DDEF"/>
            <w:tcMar>
              <w:top w:w="144" w:type="dxa"/>
              <w:left w:w="288" w:type="dxa"/>
              <w:bottom w:w="144" w:type="dxa"/>
              <w:right w:w="288" w:type="dxa"/>
            </w:tcMar>
          </w:tcPr>
          <w:p w14:paraId="7A48C978" w14:textId="77777777">
            <w:pPr>
              <w:pBdr>
                <w:top w:val="nil"/>
                <w:left w:val="nil"/>
                <w:bottom w:val="nil"/>
                <w:right w:val="nil"/>
                <w:between w:val="nil"/>
              </w:pBdr>
              <w:spacing w:before="100" w:after="100"/>
              <w:rPr>
                <w:b/>
                <w:color w:val="000000"/>
                <w:sz w:val="20"/>
                <w:szCs w:val="20"/>
              </w:rPr>
            </w:pPr>
            <w:r>
              <w:rPr>
                <w:b/>
                <w:color w:val="000000"/>
                <w:sz w:val="20"/>
                <w:szCs w:val="20"/>
              </w:rPr>
              <w:t>Role 2</w:t>
            </w:r>
          </w:p>
        </w:tc>
        <w:tc>
          <w:tcPr>
            <w:tcW w:w="5670" w:type="dxa"/>
            <w:shd w:val="clear" w:color="auto" w:fill="E7ECF5"/>
            <w:tcMar>
              <w:top w:w="144" w:type="dxa"/>
              <w:left w:w="288" w:type="dxa"/>
              <w:bottom w:w="144" w:type="dxa"/>
              <w:right w:w="288" w:type="dxa"/>
            </w:tcMar>
          </w:tcPr>
          <w:p w14:paraId="207C5FD1" w14:textId="77777777">
            <w:pPr>
              <w:numPr>
                <w:ilvl w:val="0"/>
                <w:numId w:val="1"/>
              </w:numPr>
              <w:pBdr>
                <w:top w:val="nil"/>
                <w:left w:val="nil"/>
                <w:bottom w:val="nil"/>
                <w:right w:val="nil"/>
                <w:between w:val="nil"/>
              </w:pBdr>
              <w:spacing w:after="160" w:line="312" w:lineRule="auto"/>
              <w:rPr>
                <w:color w:val="000000"/>
                <w:sz w:val="20"/>
                <w:szCs w:val="20"/>
              </w:rPr>
            </w:pPr>
            <w:r>
              <w:rPr>
                <w:color w:val="000000"/>
                <w:sz w:val="20"/>
                <w:szCs w:val="20"/>
              </w:rPr>
              <w:t>List down important responsibilities</w:t>
            </w:r>
          </w:p>
          <w:p w14:paraId="3461D779" w14:textId="77777777">
            <w:pPr>
              <w:numPr>
                <w:ilvl w:val="0"/>
                <w:numId w:val="1"/>
              </w:numPr>
              <w:pBdr>
                <w:top w:val="nil"/>
                <w:left w:val="nil"/>
                <w:bottom w:val="nil"/>
                <w:right w:val="nil"/>
                <w:between w:val="nil"/>
              </w:pBdr>
              <w:spacing w:after="160" w:line="312" w:lineRule="auto"/>
              <w:rPr>
                <w:color w:val="000000"/>
                <w:sz w:val="20"/>
                <w:szCs w:val="20"/>
              </w:rPr>
            </w:pPr>
          </w:p>
        </w:tc>
      </w:tr>
      <w:tr w14:paraId="37574645" w14:textId="77777777">
        <w:trPr>
          <w:trHeight w:val="625"/>
        </w:trPr>
        <w:tc>
          <w:tcPr>
            <w:tcW w:w="2835" w:type="dxa"/>
            <w:shd w:val="clear" w:color="auto" w:fill="D2DDEF"/>
            <w:tcMar>
              <w:top w:w="144" w:type="dxa"/>
              <w:left w:w="288" w:type="dxa"/>
              <w:bottom w:w="144" w:type="dxa"/>
              <w:right w:w="288" w:type="dxa"/>
            </w:tcMar>
          </w:tcPr>
          <w:p w14:paraId="3E42684D" w14:textId="77777777">
            <w:pPr>
              <w:pBdr>
                <w:top w:val="nil"/>
                <w:left w:val="nil"/>
                <w:bottom w:val="nil"/>
                <w:right w:val="nil"/>
                <w:between w:val="nil"/>
              </w:pBdr>
              <w:spacing w:before="100" w:after="100"/>
              <w:rPr>
                <w:b/>
                <w:color w:val="000000"/>
                <w:sz w:val="20"/>
                <w:szCs w:val="20"/>
              </w:rPr>
            </w:pPr>
            <w:r>
              <w:rPr>
                <w:b/>
                <w:color w:val="000000"/>
                <w:sz w:val="20"/>
                <w:szCs w:val="20"/>
              </w:rPr>
              <w:t>Role 3</w:t>
            </w:r>
          </w:p>
        </w:tc>
        <w:tc>
          <w:tcPr>
            <w:tcW w:w="5670" w:type="dxa"/>
            <w:shd w:val="clear" w:color="auto" w:fill="E7ECF5"/>
            <w:tcMar>
              <w:top w:w="144" w:type="dxa"/>
              <w:left w:w="288" w:type="dxa"/>
              <w:bottom w:w="144" w:type="dxa"/>
              <w:right w:w="288" w:type="dxa"/>
            </w:tcMar>
          </w:tcPr>
          <w:p w14:paraId="278A969F" w14:textId="77777777">
            <w:pPr>
              <w:numPr>
                <w:ilvl w:val="0"/>
                <w:numId w:val="1"/>
              </w:numPr>
              <w:pBdr>
                <w:top w:val="nil"/>
                <w:left w:val="nil"/>
                <w:bottom w:val="nil"/>
                <w:right w:val="nil"/>
                <w:between w:val="nil"/>
              </w:pBdr>
              <w:spacing w:after="160" w:line="312" w:lineRule="auto"/>
              <w:rPr>
                <w:color w:val="000000"/>
                <w:sz w:val="20"/>
                <w:szCs w:val="20"/>
              </w:rPr>
            </w:pPr>
            <w:r>
              <w:rPr>
                <w:color w:val="000000"/>
                <w:sz w:val="20"/>
                <w:szCs w:val="20"/>
              </w:rPr>
              <w:t>List down important responsibilities</w:t>
            </w:r>
          </w:p>
          <w:p w14:paraId="3CF2D8B6" w14:textId="77777777">
            <w:pPr>
              <w:numPr>
                <w:ilvl w:val="0"/>
                <w:numId w:val="1"/>
              </w:numPr>
              <w:pBdr>
                <w:top w:val="nil"/>
                <w:left w:val="nil"/>
                <w:bottom w:val="nil"/>
                <w:right w:val="nil"/>
                <w:between w:val="nil"/>
              </w:pBdr>
              <w:spacing w:after="160" w:line="312" w:lineRule="auto"/>
              <w:rPr>
                <w:color w:val="000000"/>
                <w:sz w:val="20"/>
                <w:szCs w:val="20"/>
              </w:rPr>
            </w:pPr>
          </w:p>
        </w:tc>
      </w:tr>
      <w:tr w14:paraId="12489082" w14:textId="77777777">
        <w:trPr>
          <w:trHeight w:val="625"/>
        </w:trPr>
        <w:tc>
          <w:tcPr>
            <w:tcW w:w="2835" w:type="dxa"/>
            <w:shd w:val="clear" w:color="auto" w:fill="D2DDEF"/>
            <w:tcMar>
              <w:top w:w="144" w:type="dxa"/>
              <w:left w:w="288" w:type="dxa"/>
              <w:bottom w:w="144" w:type="dxa"/>
              <w:right w:w="288" w:type="dxa"/>
            </w:tcMar>
          </w:tcPr>
          <w:p w14:paraId="230BDB99" w14:textId="77777777">
            <w:pPr>
              <w:pBdr>
                <w:top w:val="nil"/>
                <w:left w:val="nil"/>
                <w:bottom w:val="nil"/>
                <w:right w:val="nil"/>
                <w:between w:val="nil"/>
              </w:pBdr>
              <w:spacing w:before="100" w:after="100"/>
              <w:rPr>
                <w:b/>
                <w:color w:val="000000"/>
                <w:sz w:val="20"/>
                <w:szCs w:val="20"/>
              </w:rPr>
            </w:pPr>
            <w:r>
              <w:rPr>
                <w:b/>
                <w:color w:val="000000"/>
                <w:sz w:val="20"/>
                <w:szCs w:val="20"/>
              </w:rPr>
              <w:t>Role 4</w:t>
            </w:r>
          </w:p>
        </w:tc>
        <w:tc>
          <w:tcPr>
            <w:tcW w:w="5670" w:type="dxa"/>
            <w:shd w:val="clear" w:color="auto" w:fill="E7ECF5"/>
            <w:tcMar>
              <w:top w:w="144" w:type="dxa"/>
              <w:left w:w="288" w:type="dxa"/>
              <w:bottom w:w="144" w:type="dxa"/>
              <w:right w:w="288" w:type="dxa"/>
            </w:tcMar>
          </w:tcPr>
          <w:p w14:paraId="3E92BF68" w14:textId="77777777">
            <w:pPr>
              <w:numPr>
                <w:ilvl w:val="0"/>
                <w:numId w:val="2"/>
              </w:numPr>
              <w:pBdr>
                <w:top w:val="nil"/>
                <w:left w:val="nil"/>
                <w:bottom w:val="nil"/>
                <w:right w:val="nil"/>
                <w:between w:val="nil"/>
              </w:pBdr>
              <w:spacing w:after="160" w:line="312" w:lineRule="auto"/>
              <w:rPr>
                <w:color w:val="000000"/>
                <w:sz w:val="20"/>
                <w:szCs w:val="20"/>
              </w:rPr>
            </w:pPr>
            <w:r>
              <w:rPr>
                <w:color w:val="000000"/>
                <w:sz w:val="20"/>
                <w:szCs w:val="20"/>
              </w:rPr>
              <w:t>List down important responsibilities</w:t>
            </w:r>
          </w:p>
          <w:p w14:paraId="0FB78278" w14:textId="77777777">
            <w:pPr>
              <w:numPr>
                <w:ilvl w:val="0"/>
                <w:numId w:val="2"/>
              </w:numPr>
              <w:pBdr>
                <w:top w:val="nil"/>
                <w:left w:val="nil"/>
                <w:bottom w:val="nil"/>
                <w:right w:val="nil"/>
                <w:between w:val="nil"/>
              </w:pBdr>
              <w:spacing w:after="160" w:line="312" w:lineRule="auto"/>
              <w:rPr>
                <w:color w:val="000000"/>
                <w:sz w:val="20"/>
                <w:szCs w:val="20"/>
              </w:rPr>
            </w:pPr>
          </w:p>
        </w:tc>
      </w:tr>
      <w:tr w14:paraId="01B2A1B6" w14:textId="77777777">
        <w:trPr>
          <w:trHeight w:val="625"/>
        </w:trPr>
        <w:tc>
          <w:tcPr>
            <w:tcW w:w="2835" w:type="dxa"/>
            <w:shd w:val="clear" w:color="auto" w:fill="D2DDEF"/>
            <w:tcMar>
              <w:top w:w="144" w:type="dxa"/>
              <w:left w:w="288" w:type="dxa"/>
              <w:bottom w:w="144" w:type="dxa"/>
              <w:right w:w="288" w:type="dxa"/>
            </w:tcMar>
          </w:tcPr>
          <w:p w14:paraId="796E885D" w14:textId="77777777">
            <w:pPr>
              <w:pBdr>
                <w:top w:val="nil"/>
                <w:left w:val="nil"/>
                <w:bottom w:val="nil"/>
                <w:right w:val="nil"/>
                <w:between w:val="nil"/>
              </w:pBdr>
              <w:spacing w:before="100" w:after="100"/>
              <w:rPr>
                <w:b/>
                <w:color w:val="000000"/>
                <w:sz w:val="20"/>
                <w:szCs w:val="20"/>
              </w:rPr>
            </w:pPr>
            <w:r>
              <w:rPr>
                <w:b/>
                <w:color w:val="000000"/>
                <w:sz w:val="20"/>
                <w:szCs w:val="20"/>
              </w:rPr>
              <w:t>CEO</w:t>
            </w:r>
          </w:p>
        </w:tc>
        <w:tc>
          <w:tcPr>
            <w:tcW w:w="5670" w:type="dxa"/>
            <w:shd w:val="clear" w:color="auto" w:fill="E7ECF5"/>
            <w:tcMar>
              <w:top w:w="144" w:type="dxa"/>
              <w:left w:w="288" w:type="dxa"/>
              <w:bottom w:w="144" w:type="dxa"/>
              <w:right w:w="288" w:type="dxa"/>
            </w:tcMar>
          </w:tcPr>
          <w:p w14:paraId="76D6D8D9" w14:textId="77777777">
            <w:pPr>
              <w:numPr>
                <w:ilvl w:val="0"/>
                <w:numId w:val="2"/>
              </w:numPr>
              <w:pBdr>
                <w:top w:val="nil"/>
                <w:left w:val="nil"/>
                <w:bottom w:val="nil"/>
                <w:right w:val="nil"/>
                <w:between w:val="nil"/>
              </w:pBdr>
              <w:spacing w:after="160" w:line="312" w:lineRule="auto"/>
              <w:rPr>
                <w:color w:val="000000"/>
                <w:sz w:val="20"/>
                <w:szCs w:val="20"/>
              </w:rPr>
            </w:pPr>
            <w:r>
              <w:rPr>
                <w:color w:val="000000"/>
                <w:sz w:val="20"/>
                <w:szCs w:val="20"/>
              </w:rPr>
              <w:t>List down important responsibilities</w:t>
            </w:r>
          </w:p>
          <w:p w14:paraId="1FC39945" w14:textId="77777777">
            <w:pPr>
              <w:numPr>
                <w:ilvl w:val="0"/>
                <w:numId w:val="2"/>
              </w:numPr>
              <w:pBdr>
                <w:top w:val="nil"/>
                <w:left w:val="nil"/>
                <w:bottom w:val="nil"/>
                <w:right w:val="nil"/>
                <w:between w:val="nil"/>
              </w:pBdr>
              <w:spacing w:after="160" w:line="312" w:lineRule="auto"/>
              <w:rPr>
                <w:color w:val="000000"/>
                <w:sz w:val="20"/>
                <w:szCs w:val="20"/>
              </w:rPr>
            </w:pPr>
          </w:p>
        </w:tc>
      </w:tr>
    </w:tbl>
    <w:p w14:paraId="0562CB0E" w14:textId="77777777">
      <w:pPr>
        <w:pBdr>
          <w:top w:val="nil"/>
          <w:left w:val="nil"/>
          <w:bottom w:val="nil"/>
          <w:right w:val="nil"/>
          <w:between w:val="nil"/>
        </w:pBdr>
        <w:ind w:left="360"/>
        <w:rPr>
          <w:b/>
          <w:color w:val="000000"/>
        </w:rPr>
      </w:pPr>
    </w:p>
    <w:p w14:paraId="0CA74AE9" w14:textId="77777777">
      <w:pPr>
        <w:pStyle w:val="Heading2"/>
        <w:numPr>
          <w:ilvl w:val="1"/>
          <w:numId w:val="3"/>
        </w:numPr>
        <w:ind w:left="709" w:hanging="709"/>
        <w:rPr>
          <w:color w:val="6135FB"/>
        </w:rPr>
      </w:pPr>
      <w:bookmarkStart w:name="_Toc207855185" w:id="5"/>
      <w:r>
        <w:rPr>
          <w:color w:val="6135FB"/>
        </w:rPr>
        <w:lastRenderedPageBreak/>
        <w:t>Definition of Terms</w:t>
      </w:r>
      <w:bookmarkEnd w:id="5"/>
      <w:r>
        <w:rPr>
          <w:color w:val="6135FB"/>
        </w:rPr>
        <w:t xml:space="preserve"> </w:t>
      </w:r>
    </w:p>
    <w:p w14:paraId="7F440FAE" w14:textId="77777777">
      <w:pPr>
        <w:numPr>
          <w:ilvl w:val="2"/>
          <w:numId w:val="3"/>
        </w:numPr>
        <w:pBdr>
          <w:top w:val="nil"/>
          <w:left w:val="nil"/>
          <w:bottom w:val="nil"/>
          <w:right w:val="nil"/>
          <w:between w:val="nil"/>
        </w:pBdr>
        <w:spacing w:after="0"/>
        <w:ind w:left="709" w:hanging="709"/>
        <w:rPr>
          <w:color w:val="000000"/>
          <w:sz w:val="20"/>
          <w:szCs w:val="20"/>
        </w:rPr>
      </w:pPr>
      <w:r>
        <w:rPr>
          <w:i/>
          <w:color w:val="000000"/>
          <w:sz w:val="20"/>
          <w:szCs w:val="20"/>
          <w:u w:val="single"/>
        </w:rPr>
        <w:t>Payment Processing:</w:t>
      </w:r>
      <w:r>
        <w:rPr>
          <w:color w:val="000000"/>
          <w:sz w:val="20"/>
          <w:szCs w:val="20"/>
        </w:rPr>
        <w:t xml:space="preserve"> The process of reviewing and verifying the invoice, initiating the payment, and issuing the official receipt</w:t>
      </w:r>
      <w:r>
        <w:rPr>
          <w:sz w:val="20"/>
          <w:szCs w:val="20"/>
        </w:rPr>
        <w:t>….</w:t>
      </w:r>
    </w:p>
    <w:p w14:paraId="34CE0A41" w14:textId="77777777">
      <w:pPr>
        <w:pBdr>
          <w:top w:val="nil"/>
          <w:left w:val="nil"/>
          <w:bottom w:val="nil"/>
          <w:right w:val="nil"/>
          <w:between w:val="nil"/>
        </w:pBdr>
        <w:spacing w:after="0"/>
        <w:ind w:left="1224"/>
        <w:rPr>
          <w:color w:val="000000"/>
          <w:sz w:val="20"/>
          <w:szCs w:val="20"/>
        </w:rPr>
      </w:pPr>
    </w:p>
    <w:p w14:paraId="19892349" w14:textId="0730AE0B">
      <w:pPr>
        <w:pStyle w:val="Heading1"/>
        <w:numPr>
          <w:ilvl w:val="0"/>
          <w:numId w:val="4"/>
        </w:numPr>
        <w:suppressLineNumbers w:val="0"/>
        <w:bidi w:val="0"/>
        <w:spacing w:before="240" w:beforeAutospacing="off" w:after="0" w:afterAutospacing="off" w:line="259" w:lineRule="auto"/>
        <w:ind w:right="0"/>
        <w:jc w:val="left"/>
        <w:rPr/>
      </w:pPr>
      <w:r>
        <w:rPr>
          <w:color w:val="6135FB"/>
        </w:rPr>
        <w:t>Process</w:t>
      </w:r>
    </w:p>
    <w:p w14:paraId="0B55E503" w14:textId="77777777">
      <w:pPr>
        <w:pStyle w:val="Heading2"/>
        <w:numPr>
          <w:ilvl w:val="1"/>
          <w:numId w:val="3"/>
        </w:numPr>
        <w:ind w:left="709" w:hanging="709"/>
        <w:rPr>
          <w:color w:val="6135FB"/>
        </w:rPr>
      </w:pPr>
      <w:bookmarkStart w:name="_Toc207855187" w:id="7"/>
      <w:r>
        <w:rPr>
          <w:color w:val="6135FB"/>
        </w:rPr>
        <w:t>Subprocess</w:t>
      </w:r>
      <w:bookmarkEnd w:id="7"/>
    </w:p>
    <w:p w14:paraId="045E2381" w14:textId="0E6728CA">
      <w:pPr>
        <w:numPr>
          <w:ilvl w:val="2"/>
          <w:numId w:val="3"/>
        </w:numPr>
        <w:pBdr>
          <w:top w:val="nil" w:color="000000" w:sz="0" w:space="0"/>
          <w:left w:val="nil" w:color="000000" w:sz="0" w:space="0"/>
          <w:bottom w:val="nil" w:color="000000" w:sz="0" w:space="0"/>
          <w:right w:val="nil" w:color="000000" w:sz="0" w:space="0"/>
          <w:between w:val="nil" w:color="000000" w:sz="0" w:space="0"/>
        </w:pBdr>
        <w:spacing w:after="0"/>
        <w:ind w:left="709" w:hanging="709"/>
        <w:rPr>
          <w:sz w:val="20"/>
          <w:szCs w:val="20"/>
        </w:rPr>
      </w:pPr>
    </w:p>
    <w:p w14:paraId="5316D17B" w14:textId="268AAB58">
      <w:pPr>
        <w:numPr>
          <w:ilvl w:val="2"/>
          <w:numId w:val="3"/>
        </w:numPr>
        <w:pBdr>
          <w:top w:val="nil" w:color="000000" w:sz="0" w:space="0"/>
          <w:left w:val="nil" w:color="000000" w:sz="0" w:space="0"/>
          <w:bottom w:val="nil" w:color="000000" w:sz="0" w:space="0"/>
          <w:right w:val="nil" w:color="000000" w:sz="0" w:space="0"/>
          <w:between w:val="nil" w:color="000000" w:sz="0" w:space="0"/>
        </w:pBdr>
        <w:spacing w:after="0"/>
        <w:ind w:left="709" w:hanging="709"/>
        <w:rPr>
          <w:sz w:val="20"/>
          <w:szCs w:val="20"/>
        </w:rPr>
      </w:pPr>
      <w:r>
        <w:br/>
      </w:r>
    </w:p>
    <w:p w14:paraId="03A7FD35" w14:textId="77777777">
      <w:pPr>
        <w:pStyle w:val="Heading2"/>
        <w:numPr>
          <w:ilvl w:val="1"/>
          <w:numId w:val="3"/>
        </w:numPr>
        <w:ind w:left="709" w:hanging="709"/>
        <w:rPr>
          <w:color w:val="6135FB"/>
        </w:rPr>
      </w:pPr>
      <w:bookmarkStart w:name="_Toc207855188" w:id="8"/>
      <w:r>
        <w:rPr>
          <w:color w:val="6135FB"/>
        </w:rPr>
        <w:t>Subprocess</w:t>
      </w:r>
      <w:bookmarkEnd w:id="8"/>
    </w:p>
    <w:p w14:paraId="3BA8B7E1" w14:textId="1FD3830A">
      <w:pPr>
        <w:numPr>
          <w:ilvl w:val="2"/>
          <w:numId w:val="3"/>
        </w:numPr>
        <w:pBdr>
          <w:top w:val="nil" w:color="000000" w:sz="0" w:space="0"/>
          <w:left w:val="nil" w:color="000000" w:sz="0" w:space="0"/>
          <w:bottom w:val="nil" w:color="000000" w:sz="0" w:space="0"/>
          <w:right w:val="nil" w:color="000000" w:sz="0" w:space="0"/>
          <w:between w:val="nil" w:color="000000" w:sz="0" w:space="0"/>
        </w:pBdr>
        <w:spacing w:after="0"/>
        <w:ind w:left="709" w:hanging="709"/>
        <w:rPr>
          <w:sz w:val="20"/>
          <w:szCs w:val="20"/>
        </w:rPr>
      </w:pPr>
    </w:p>
    <w:p w14:paraId="0C2DCDA8" w14:textId="77777777">
      <w:pPr>
        <w:numPr>
          <w:ilvl w:val="2"/>
          <w:numId w:val="3"/>
        </w:numPr>
        <w:pBdr>
          <w:top w:val="nil"/>
          <w:left w:val="nil"/>
          <w:bottom w:val="nil"/>
          <w:right w:val="nil"/>
          <w:between w:val="nil"/>
        </w:pBdr>
        <w:spacing w:after="0"/>
        <w:ind w:left="709" w:hanging="709"/>
        <w:rPr>
          <w:sz w:val="20"/>
          <w:szCs w:val="20"/>
        </w:rPr>
      </w:pPr>
      <w:r>
        <w:rPr>
          <w:sz w:val="20"/>
          <w:szCs w:val="20"/>
        </w:rPr>
        <w:t>A</w:t>
      </w:r>
      <w:r>
        <w:rPr>
          <w:sz w:val="20"/>
          <w:szCs w:val="20"/>
        </w:rPr>
        <w:br/>
      </w:r>
    </w:p>
    <w:p w14:paraId="6DACBA4B" w14:textId="77777777">
      <w:pPr>
        <w:pStyle w:val="Heading2"/>
        <w:numPr>
          <w:ilvl w:val="1"/>
          <w:numId w:val="3"/>
        </w:numPr>
        <w:ind w:left="709" w:hanging="709"/>
        <w:rPr>
          <w:color w:val="6135FB"/>
        </w:rPr>
      </w:pPr>
      <w:bookmarkStart w:name="_Toc207855189" w:id="9"/>
      <w:r>
        <w:rPr>
          <w:color w:val="6135FB"/>
        </w:rPr>
        <w:t>Subprocess</w:t>
      </w:r>
      <w:bookmarkEnd w:id="9"/>
    </w:p>
    <w:p w14:paraId="6556DACB" w14:textId="77777777">
      <w:pPr>
        <w:numPr>
          <w:ilvl w:val="2"/>
          <w:numId w:val="3"/>
        </w:numPr>
        <w:pBdr>
          <w:top w:val="nil"/>
          <w:left w:val="nil"/>
          <w:bottom w:val="nil"/>
          <w:right w:val="nil"/>
          <w:between w:val="nil"/>
        </w:pBdr>
        <w:spacing w:after="0"/>
        <w:ind w:left="709" w:hanging="709"/>
        <w:rPr>
          <w:color w:val="000000"/>
          <w:sz w:val="20"/>
          <w:szCs w:val="20"/>
        </w:rPr>
      </w:pPr>
      <w:r>
        <w:rPr>
          <w:sz w:val="20"/>
          <w:szCs w:val="20"/>
        </w:rPr>
        <w:t>Aaa</w:t>
      </w:r>
    </w:p>
    <w:p w14:paraId="02D9AB17" w14:textId="77777777">
      <w:pPr>
        <w:numPr>
          <w:ilvl w:val="2"/>
          <w:numId w:val="3"/>
        </w:numPr>
        <w:pBdr>
          <w:top w:val="nil"/>
          <w:left w:val="nil"/>
          <w:bottom w:val="nil"/>
          <w:right w:val="nil"/>
          <w:between w:val="nil"/>
        </w:pBdr>
        <w:spacing w:after="0"/>
        <w:ind w:left="709" w:hanging="709"/>
        <w:rPr>
          <w:sz w:val="20"/>
          <w:szCs w:val="20"/>
        </w:rPr>
      </w:pPr>
      <w:r>
        <w:rPr>
          <w:sz w:val="20"/>
          <w:szCs w:val="20"/>
        </w:rPr>
        <w:t>A</w:t>
      </w:r>
    </w:p>
    <w:p w14:paraId="62EBF3C5" w14:textId="77777777">
      <w:pPr>
        <w:pStyle w:val="Heading2"/>
        <w:ind w:left="792"/>
        <w:rPr>
          <w:b w:val="0"/>
          <w:color w:val="000000"/>
          <w:sz w:val="20"/>
          <w:szCs w:val="20"/>
        </w:rPr>
      </w:pPr>
    </w:p>
    <w:p w14:paraId="6D98A12B" w14:textId="77777777">
      <w:pPr>
        <w:rPr>
          <w:b/>
          <w:color w:val="6135FB"/>
          <w:sz w:val="36"/>
          <w:szCs w:val="36"/>
        </w:rPr>
      </w:pPr>
      <w:r>
        <w:br w:type="page"/>
      </w:r>
    </w:p>
    <w:p w14:paraId="26D94CAF" w14:textId="77777777">
      <w:pPr>
        <w:pStyle w:val="Heading1"/>
        <w:numPr>
          <w:ilvl w:val="0"/>
          <w:numId w:val="3"/>
        </w:numPr>
        <w:ind w:left="720" w:hanging="720"/>
        <w:rPr>
          <w:color w:val="6135FB"/>
        </w:rPr>
      </w:pPr>
      <w:bookmarkStart w:name="_Toc207855190" w:id="10"/>
      <w:r>
        <w:rPr>
          <w:color w:val="6135FB"/>
        </w:rPr>
        <w:lastRenderedPageBreak/>
        <w:t>Appendix</w:t>
      </w:r>
      <w:bookmarkEnd w:id="10"/>
      <w:r>
        <w:rPr>
          <w:color w:val="6135FB"/>
        </w:rPr>
        <w:t xml:space="preserve"> </w:t>
      </w:r>
    </w:p>
    <w:p w14:paraId="2946DB82" w14:textId="77777777">
      <w:pPr>
        <w:pBdr>
          <w:top w:val="nil"/>
          <w:left w:val="nil"/>
          <w:bottom w:val="nil"/>
          <w:right w:val="nil"/>
          <w:between w:val="nil"/>
        </w:pBdr>
        <w:ind w:left="792"/>
        <w:jc w:val="both"/>
      </w:pPr>
    </w:p>
    <w:p w14:paraId="5997CC1D" w14:textId="77777777">
      <w:pPr>
        <w:jc w:val="both"/>
      </w:pPr>
    </w:p>
    <w:p w14:paraId="110FFD37" w14:textId="77777777">
      <w:pPr>
        <w:jc w:val="both"/>
      </w:pPr>
    </w:p>
    <w:p w14:paraId="6B699379" w14:textId="77777777">
      <w:pPr>
        <w:jc w:val="both"/>
      </w:pPr>
    </w:p>
    <w:p w14:paraId="3FE9F23F" w14:textId="77777777">
      <w:pPr>
        <w:jc w:val="both"/>
      </w:pPr>
    </w:p>
    <w:p w14:paraId="1F72F646" w14:textId="77777777">
      <w:pPr>
        <w:pStyle w:val="Heading1"/>
        <w:rPr>
          <w:color w:val="6135FB"/>
        </w:rPr>
      </w:pPr>
      <w:bookmarkStart w:name="_heading=h.h90l956yxfye" w:colFirst="0" w:colLast="0" w:id="11"/>
      <w:bookmarkEnd w:id="11"/>
      <w:r>
        <w:br w:type="page"/>
      </w:r>
    </w:p>
    <w:p w14:paraId="5A1F3F8E" w14:textId="77777777">
      <w:pPr>
        <w:pStyle w:val="Heading1"/>
        <w:numPr>
          <w:ilvl w:val="0"/>
          <w:numId w:val="3"/>
        </w:numPr>
        <w:ind w:left="720" w:hanging="720"/>
        <w:rPr>
          <w:color w:val="6135FB"/>
        </w:rPr>
      </w:pPr>
      <w:bookmarkStart w:name="_Toc207855191" w:id="12"/>
      <w:r>
        <w:rPr>
          <w:color w:val="6135FB"/>
        </w:rPr>
        <w:lastRenderedPageBreak/>
        <w:t>Process Visualization</w:t>
      </w:r>
      <w:bookmarkEnd w:id="12"/>
    </w:p>
    <w:p w14:paraId="734A5E79" w14:textId="77777777">
      <w:pPr>
        <w:pStyle w:val="Heading2"/>
        <w:numPr>
          <w:ilvl w:val="1"/>
          <w:numId w:val="3"/>
        </w:numPr>
        <w:ind w:left="709" w:hanging="709"/>
        <w:rPr>
          <w:color w:val="6135FB"/>
        </w:rPr>
      </w:pPr>
      <w:bookmarkStart w:name="_Toc207855192" w:id="13"/>
      <w:r>
        <w:rPr>
          <w:color w:val="6135FB"/>
        </w:rPr>
        <w:t>High Level Flowchart</w:t>
      </w:r>
      <w:bookmarkEnd w:id="13"/>
    </w:p>
    <w:p w14:paraId="08CE6F91" w14:textId="77777777"/>
    <w:p w14:paraId="2705E867" w14:textId="77777777">
      <w:pPr>
        <w:sectPr>
          <w:headerReference w:type="default" r:id="rId11"/>
          <w:footerReference w:type="default" r:id="rId12"/>
          <w:pgSz w:w="11906" w:h="16838" w:orient="portrait"/>
          <w:pgMar w:top="1440" w:right="1418" w:bottom="1440" w:left="1440" w:header="425" w:footer="709" w:gutter="0"/>
          <w:pgNumType w:start="1"/>
          <w:cols w:space="720"/>
        </w:sectPr>
      </w:pPr>
    </w:p>
    <w:p w14:paraId="62F15132" w14:textId="77777777">
      <w:pPr>
        <w:pStyle w:val="Heading2"/>
        <w:numPr>
          <w:ilvl w:val="1"/>
          <w:numId w:val="3"/>
        </w:numPr>
        <w:ind w:left="709" w:hanging="709"/>
        <w:rPr>
          <w:color w:val="6135FB"/>
        </w:rPr>
        <w:sectPr>
          <w:pgSz w:w="16838" w:h="11906" w:orient="landscape"/>
          <w:pgMar w:top="1418" w:right="1440" w:bottom="1440" w:left="1440" w:header="425" w:footer="709" w:gutter="0"/>
          <w:cols w:space="720"/>
        </w:sectPr>
      </w:pPr>
      <w:bookmarkStart w:name="_Toc207855193" w:id="14"/>
      <w:r>
        <w:rPr>
          <w:color w:val="6135FB"/>
        </w:rPr>
        <w:lastRenderedPageBreak/>
        <w:t>Business Process Model</w:t>
      </w:r>
      <w:bookmarkEnd w:id="14"/>
    </w:p>
    <w:p w14:paraId="5A1AF04A" w14:textId="77777777">
      <w:pPr>
        <w:pStyle w:val="Heading1"/>
        <w:numPr>
          <w:ilvl w:val="0"/>
          <w:numId w:val="3"/>
        </w:numPr>
        <w:ind w:left="720" w:hanging="720"/>
        <w:rPr>
          <w:color w:val="6135FB"/>
        </w:rPr>
      </w:pPr>
      <w:bookmarkStart w:name="_Toc207855194" w:id="15"/>
      <w:r>
        <w:rPr>
          <w:color w:val="6135FB"/>
        </w:rPr>
        <w:lastRenderedPageBreak/>
        <w:t>Training</w:t>
      </w:r>
      <w:bookmarkEnd w:id="15"/>
      <w:r>
        <w:rPr>
          <w:color w:val="6135FB"/>
        </w:rPr>
        <w:t xml:space="preserve"> </w:t>
      </w:r>
    </w:p>
    <w:p w14:paraId="33D83D22" w14:textId="77777777">
      <w:pPr>
        <w:ind w:left="720"/>
        <w:jc w:val="both"/>
        <w:rPr>
          <w:color w:val="000000"/>
          <w:sz w:val="20"/>
          <w:szCs w:val="20"/>
        </w:rPr>
      </w:pPr>
      <w:r>
        <w:rPr>
          <w:color w:val="000000"/>
          <w:sz w:val="20"/>
          <w:szCs w:val="20"/>
        </w:rPr>
        <w:t>The following roles shall be trained by the author of this procedure:</w:t>
      </w:r>
    </w:p>
    <w:tbl>
      <w:tblPr>
        <w:tblStyle w:val="a4"/>
        <w:tblW w:w="5647" w:type="dxa"/>
        <w:tblInd w:w="720" w:type="dxa"/>
        <w:tblBorders>
          <w:top w:val="single" w:color="FFFFFF" w:sz="18" w:space="0"/>
          <w:left w:val="single" w:color="FFFFFF" w:sz="18" w:space="0"/>
          <w:bottom w:val="single" w:color="FFFFFF" w:sz="18" w:space="0"/>
          <w:right w:val="single" w:color="FFFFFF" w:sz="18" w:space="0"/>
          <w:insideH w:val="single" w:color="FFFFFF" w:sz="18" w:space="0"/>
          <w:insideV w:val="single" w:color="FFFFFF" w:sz="18" w:space="0"/>
        </w:tblBorders>
        <w:tblLayout w:type="fixed"/>
        <w:tblLook w:val="0400" w:firstRow="0" w:lastRow="0" w:firstColumn="0" w:lastColumn="0" w:noHBand="0" w:noVBand="1"/>
      </w:tblPr>
      <w:tblGrid>
        <w:gridCol w:w="5647"/>
      </w:tblGrid>
      <w:tr w14:paraId="683ABEE9" w14:textId="77777777">
        <w:tc>
          <w:tcPr>
            <w:tcW w:w="5647" w:type="dxa"/>
            <w:shd w:val="clear" w:color="auto" w:fill="D2DDEF"/>
          </w:tcPr>
          <w:p w14:paraId="543E9181" w14:textId="77777777">
            <w:pPr>
              <w:pBdr>
                <w:top w:val="nil"/>
                <w:left w:val="nil"/>
                <w:bottom w:val="nil"/>
                <w:right w:val="nil"/>
                <w:between w:val="nil"/>
              </w:pBdr>
              <w:spacing w:before="100" w:after="100"/>
              <w:rPr>
                <w:b/>
                <w:color w:val="000000"/>
                <w:sz w:val="20"/>
                <w:szCs w:val="20"/>
              </w:rPr>
            </w:pPr>
            <w:r>
              <w:rPr>
                <w:b/>
                <w:color w:val="000000"/>
                <w:sz w:val="20"/>
                <w:szCs w:val="20"/>
              </w:rPr>
              <w:t>Roles</w:t>
            </w:r>
          </w:p>
        </w:tc>
      </w:tr>
      <w:tr w14:paraId="423F3EC8" w14:textId="77777777">
        <w:tc>
          <w:tcPr>
            <w:tcW w:w="5647" w:type="dxa"/>
            <w:shd w:val="clear" w:color="auto" w:fill="E7ECF5"/>
          </w:tcPr>
          <w:p w14:paraId="4E26E7A5" w14:textId="77777777">
            <w:pPr>
              <w:jc w:val="both"/>
              <w:rPr>
                <w:color w:val="000000"/>
                <w:sz w:val="20"/>
                <w:szCs w:val="20"/>
              </w:rPr>
            </w:pPr>
            <w:r>
              <w:rPr>
                <w:color w:val="000000"/>
                <w:sz w:val="20"/>
                <w:szCs w:val="20"/>
              </w:rPr>
              <w:t>Document Authors</w:t>
            </w:r>
          </w:p>
        </w:tc>
      </w:tr>
      <w:tr w14:paraId="4E1A5DEE" w14:textId="77777777">
        <w:tc>
          <w:tcPr>
            <w:tcW w:w="5647" w:type="dxa"/>
            <w:shd w:val="clear" w:color="auto" w:fill="E7ECF5"/>
          </w:tcPr>
          <w:p w14:paraId="1A0BA602" w14:textId="77777777">
            <w:pPr>
              <w:jc w:val="both"/>
              <w:rPr>
                <w:color w:val="000000"/>
                <w:sz w:val="20"/>
                <w:szCs w:val="20"/>
              </w:rPr>
            </w:pPr>
            <w:r>
              <w:rPr>
                <w:color w:val="000000"/>
                <w:sz w:val="20"/>
                <w:szCs w:val="20"/>
              </w:rPr>
              <w:t>Process Owners</w:t>
            </w:r>
          </w:p>
        </w:tc>
      </w:tr>
      <w:tr w14:paraId="6BB9E253" w14:textId="77777777">
        <w:tc>
          <w:tcPr>
            <w:tcW w:w="5647" w:type="dxa"/>
            <w:shd w:val="clear" w:color="auto" w:fill="E7ECF5"/>
          </w:tcPr>
          <w:p w14:paraId="23DE523C" w14:textId="77777777">
            <w:pPr>
              <w:jc w:val="both"/>
              <w:rPr>
                <w:color w:val="000000"/>
                <w:sz w:val="20"/>
                <w:szCs w:val="20"/>
              </w:rPr>
            </w:pPr>
          </w:p>
        </w:tc>
      </w:tr>
    </w:tbl>
    <w:p w14:paraId="52E56223" w14:textId="77777777">
      <w:pPr>
        <w:ind w:left="720"/>
        <w:jc w:val="both"/>
        <w:rPr>
          <w:color w:val="000000"/>
          <w:sz w:val="20"/>
          <w:szCs w:val="20"/>
        </w:rPr>
      </w:pPr>
    </w:p>
    <w:p w14:paraId="1CCA8ACA" w14:textId="77777777">
      <w:pPr>
        <w:ind w:left="720"/>
        <w:jc w:val="both"/>
        <w:rPr>
          <w:color w:val="000000"/>
          <w:sz w:val="20"/>
          <w:szCs w:val="20"/>
        </w:rPr>
      </w:pPr>
      <w:r>
        <w:rPr>
          <w:color w:val="000000"/>
          <w:sz w:val="20"/>
          <w:szCs w:val="20"/>
        </w:rPr>
        <w:t>Training can be conducted live face-to-face or online. In some cases, handing this document over to a new hire and getting feedback is sufficient.</w:t>
      </w:r>
    </w:p>
    <w:p w14:paraId="3BD2D9F5" w14:textId="77777777">
      <w:pPr>
        <w:ind w:left="720"/>
        <w:jc w:val="both"/>
        <w:rPr>
          <w:color w:val="000000"/>
          <w:sz w:val="20"/>
          <w:szCs w:val="20"/>
        </w:rPr>
      </w:pPr>
      <w:r>
        <w:rPr>
          <w:color w:val="000000"/>
          <w:sz w:val="20"/>
          <w:szCs w:val="20"/>
        </w:rPr>
        <w:t>After the training, the trainees shall affix their signatures to the Training Record.</w:t>
      </w:r>
    </w:p>
    <w:p w14:paraId="07547A01" w14:textId="77777777">
      <w:pPr>
        <w:ind w:left="720"/>
        <w:jc w:val="both"/>
        <w:rPr>
          <w:color w:val="000000"/>
        </w:rPr>
      </w:pPr>
    </w:p>
    <w:p w14:paraId="5043CB0F" w14:textId="77777777">
      <w:pPr>
        <w:jc w:val="both"/>
        <w:rPr>
          <w:color w:val="000000"/>
        </w:rPr>
      </w:pPr>
    </w:p>
    <w:p w14:paraId="07459315" w14:textId="77777777">
      <w:pPr>
        <w:jc w:val="both"/>
        <w:rPr>
          <w:color w:val="000000"/>
        </w:rPr>
      </w:pPr>
    </w:p>
    <w:p w14:paraId="6537F28F" w14:textId="77777777"/>
    <w:sectPr>
      <w:pgSz w:w="11906" w:h="16838" w:orient="portrait"/>
      <w:pgMar w:top="1440" w:right="1418" w:bottom="1440" w:left="1440" w:header="425"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4A5D23" w14:textId="77777777">
      <w:pPr>
        <w:spacing w:after="0" w:line="240" w:lineRule="auto"/>
      </w:pPr>
      <w:r>
        <w:separator/>
      </w:r>
    </w:p>
  </w:endnote>
  <w:endnote w:type="continuationSeparator" w:id="0">
    <w:p w14:paraId="738610EB" w14:textId="77777777">
      <w:pPr>
        <w:spacing w:after="0" w:line="240" w:lineRule="auto"/>
      </w:pPr>
      <w:r>
        <w:continuationSeparator/>
      </w:r>
    </w:p>
  </w:endnote>
</w:endnotes>
</file>

<file path=word/fontTable.xml><?xml version="1.0" encoding="utf-8"?>
<w:fonts xmlns:ns1="http://schemas.openxmlformats.org/markup-compatibility/2006" xmlns:w="http://schemas.openxmlformats.org/wordprocessingml/2006/main" ns1: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Poppins">
    <w:panose1 w:val="00000500000000000000"/>
    <w:charset w:val="00"/>
    <w:family w:val="auto"/>
    <w:pitch w:val="variable"/>
    <w:sig w:usb0="00008007"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2F63" w14:textId="1A0CFF2B">
    <w:pPr>
      <w:pBdr>
        <w:top w:val="single" w:color="003865" w:sz="18" w:space="1"/>
        <w:left w:val="nil" w:color="000000" w:sz="0" w:space="0"/>
        <w:bottom w:val="nil" w:color="000000" w:sz="0" w:space="0"/>
        <w:right w:val="nil" w:color="000000" w:sz="0" w:space="0"/>
        <w:between w:val="nil" w:color="000000" w:sz="0" w:space="0"/>
      </w:pBdr>
      <w:tabs>
        <w:tab w:val="center" w:pos="4680"/>
        <w:tab w:val="right" w:pos="9360"/>
      </w:tabs>
      <w:spacing w:after="0" w:line="240" w:lineRule="auto"/>
      <w:jc w:val="right"/>
      <w:rPr>
        <w:color w:val="000000"/>
        <w:sz w:val="16"/>
        <w:szCs w:val="16"/>
      </w:rPr>
    </w:pPr>
    <w:r>
      <w:rPr>
        <w:color w:val="000000" w:themeColor="text1" w:themeTint="FF" w:themeShade="FF"/>
        <w:sz w:val="16"/>
        <w:szCs w:val="16"/>
      </w:rPr>
      <w:t>Copyright © 20</w:t>
    </w:r>
    <w:r>
      <w:rPr>
        <w:color w:val="000000" w:themeColor="text1" w:themeTint="FF" w:themeShade="FF"/>
        <w:sz w:val="16"/>
        <w:szCs w:val="16"/>
      </w:rPr>
      <w:t>**</w:t>
    </w:r>
    <w:r>
      <w:rPr>
        <w:color w:val="000000" w:themeColor="text1" w:themeTint="FF" w:themeShade="FF"/>
        <w:sz w:val="16"/>
        <w:szCs w:val="16"/>
      </w:rPr>
      <w:t>. All rights reserved</w:t>
    </w:r>
    <w:r>
      <w:rPr>
        <w:color w:val="000000" w:themeColor="text1" w:themeTint="FF" w:themeShade="FF"/>
        <w:sz w:val="16"/>
        <w:szCs w:val="16"/>
      </w:rPr>
      <w:t xml:space="preserve">.  </w:t>
    </w:r>
    <w:r>
      <w:rPr>
        <w:color w:val="000000" w:themeColor="text1" w:themeTint="FF" w:themeShade="FF"/>
        <w:sz w:val="16"/>
        <w:szCs w:val="16"/>
      </w:rPr>
      <w:t xml:space="preserve">                                                                                                                                          </w:t>
    </w:r>
    <w:r>
      <w:rPr>
        <w:noProof/>
        <w:color w:val="000000" w:themeColor="text1" w:themeTint="FF" w:themeShade="FF"/>
        <w:sz w:val="16"/>
        <w:szCs w:val="16"/>
      </w:rPr>
      <w:fldChar w:fldCharType="begin"/>
    </w:r>
    <w:r>
      <w:rPr>
        <w:color w:val="000000" w:themeColor="text1" w:themeTint="FF" w:themeShade="FF"/>
        <w:sz w:val="16"/>
        <w:szCs w:val="16"/>
      </w:rPr>
      <w:instrText xml:space="preserve">PAGE</w:instrText>
    </w:r>
    <w:r>
      <w:rPr>
        <w:color w:val="000000" w:themeColor="text1" w:themeTint="FF" w:themeShade="FF"/>
        <w:sz w:val="16"/>
        <w:szCs w:val="16"/>
      </w:rPr>
      <w:fldChar w:fldCharType="separate"/>
    </w:r>
    <w:r>
      <w:rPr>
        <w:noProof/>
        <w:color w:val="000000" w:themeColor="text1" w:themeTint="FF" w:themeShade="FF"/>
        <w:sz w:val="16"/>
        <w:szCs w:val="16"/>
      </w:rPr>
      <w:t>1</w:t>
    </w:r>
    <w:r>
      <w:rPr>
        <w:noProof/>
        <w:color w:val="000000" w:themeColor="text1" w:themeTint="FF" w:themeShade="F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7805D2" w14:textId="77777777">
      <w:pPr>
        <w:spacing w:after="0" w:line="240" w:lineRule="auto"/>
      </w:pPr>
      <w:r>
        <w:separator/>
      </w:r>
    </w:p>
  </w:footnote>
  <w:footnote w:type="continuationSeparator" w:id="0">
    <w:p w14:paraId="463F29E8"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B9E20" w14:textId="77777777">
    <w:pPr>
      <w:widowControl w:val="0"/>
      <w:pBdr>
        <w:top w:val="nil"/>
        <w:left w:val="nil"/>
        <w:bottom w:val="nil"/>
        <w:right w:val="nil"/>
        <w:between w:val="nil"/>
      </w:pBdr>
      <w:spacing w:after="0" w:line="276" w:lineRule="auto"/>
    </w:pPr>
  </w:p>
  <w:tbl>
    <w:tblPr>
      <w:tblStyle w:val="a5"/>
      <w:tblW w:w="9072" w:type="dxa"/>
      <w:tblBorders>
        <w:top w:val="nil"/>
        <w:left w:val="nil"/>
        <w:bottom w:val="single" w:color="003865" w:sz="18" w:space="0"/>
        <w:right w:val="nil"/>
        <w:insideH w:val="nil"/>
        <w:insideV w:val="nil"/>
      </w:tblBorders>
      <w:tblLayout w:type="fixed"/>
      <w:tblLook w:val="0400" w:firstRow="0" w:lastRow="0" w:firstColumn="0" w:lastColumn="0" w:noHBand="0" w:noVBand="1"/>
    </w:tblPr>
    <w:tblGrid>
      <w:gridCol w:w="1276"/>
      <w:gridCol w:w="5670"/>
      <w:gridCol w:w="2126"/>
    </w:tblGrid>
    <w:tr w14:paraId="65204F0A" w14:textId="77777777">
      <w:tc>
        <w:tcPr>
          <w:tcW w:w="1276" w:type="dxa"/>
        </w:tcPr>
        <w:p w14:paraId="70DF9E56" w14:textId="043F0FB1">
          <w:pPr>
            <w:pBdr>
              <w:top w:val="nil"/>
              <w:left w:val="nil"/>
              <w:bottom w:val="nil"/>
              <w:right w:val="nil"/>
              <w:between w:val="nil"/>
            </w:pBdr>
            <w:tabs>
              <w:tab w:val="center" w:pos="4680"/>
              <w:tab w:val="right" w:pos="9360"/>
            </w:tabs>
            <w:spacing w:before="120" w:after="120"/>
          </w:pPr>
          <w:r>
            <w:t>Logo</w:t>
          </w:r>
        </w:p>
      </w:tc>
      <w:tc>
        <w:tcPr>
          <w:tcW w:w="5670" w:type="dxa"/>
        </w:tcPr>
        <w:p w14:paraId="3E9B8973" w14:textId="77777777">
          <w:pPr>
            <w:pBdr>
              <w:top w:val="nil"/>
              <w:left w:val="nil"/>
              <w:bottom w:val="nil"/>
              <w:right w:val="nil"/>
              <w:between w:val="nil"/>
            </w:pBdr>
            <w:tabs>
              <w:tab w:val="center" w:pos="4680"/>
              <w:tab w:val="right" w:pos="9360"/>
            </w:tabs>
            <w:spacing w:before="120" w:after="120"/>
            <w:rPr>
              <w:color w:val="000000"/>
              <w:sz w:val="16"/>
              <w:szCs w:val="16"/>
            </w:rPr>
          </w:pPr>
          <w:r>
            <w:rPr>
              <w:color w:val="000000"/>
              <w:sz w:val="16"/>
              <w:szCs w:val="16"/>
            </w:rPr>
            <w:t xml:space="preserve">Document Title: </w:t>
          </w:r>
          <w:r>
            <w:rPr>
              <w:sz w:val="16"/>
              <w:szCs w:val="16"/>
            </w:rPr>
            <w:t>X Process</w:t>
          </w:r>
          <w:r>
            <w:rPr>
              <w:color w:val="000000"/>
              <w:sz w:val="16"/>
              <w:szCs w:val="16"/>
            </w:rPr>
            <w:t xml:space="preserve"> Standard Operating Procedure </w:t>
          </w:r>
        </w:p>
        <w:p w14:paraId="4600F837" w14:textId="2A9972D8">
          <w:pPr>
            <w:pBdr>
              <w:top w:val="nil"/>
              <w:left w:val="nil"/>
              <w:bottom w:val="nil"/>
              <w:right w:val="nil"/>
              <w:between w:val="nil"/>
            </w:pBdr>
            <w:tabs>
              <w:tab w:val="center" w:pos="4680"/>
              <w:tab w:val="right" w:pos="9360"/>
            </w:tabs>
            <w:spacing w:before="120" w:after="120"/>
            <w:rPr>
              <w:color w:val="000000"/>
              <w:sz w:val="16"/>
              <w:szCs w:val="16"/>
            </w:rPr>
          </w:pPr>
          <w:r>
            <w:rPr>
              <w:color w:val="000000" w:themeColor="text1"/>
              <w:sz w:val="16"/>
              <w:szCs w:val="16"/>
            </w:rPr>
            <w:t>Document Number: **-SOP-</w:t>
          </w:r>
          <w:r>
            <w:rPr>
              <w:sz w:val="16"/>
              <w:szCs w:val="16"/>
            </w:rPr>
            <w:t>000</w:t>
          </w:r>
        </w:p>
      </w:tc>
      <w:tc>
        <w:tcPr>
          <w:tcW w:w="2126" w:type="dxa"/>
        </w:tcPr>
        <w:p w14:paraId="42E1D24A" w14:textId="1F23C7DC">
          <w:pPr>
            <w:pBdr>
              <w:top w:val="nil"/>
              <w:left w:val="nil"/>
              <w:bottom w:val="nil"/>
              <w:right w:val="nil"/>
              <w:between w:val="nil"/>
            </w:pBdr>
            <w:tabs>
              <w:tab w:val="center" w:pos="4680"/>
              <w:tab w:val="right" w:pos="9360"/>
            </w:tabs>
            <w:spacing w:before="120" w:after="120"/>
            <w:rPr>
              <w:sz w:val="16"/>
              <w:szCs w:val="16"/>
            </w:rPr>
          </w:pPr>
          <w:r>
            <w:rPr>
              <w:color w:val="000000" w:themeColor="text1"/>
              <w:sz w:val="16"/>
              <w:szCs w:val="16"/>
            </w:rPr>
            <w:t xml:space="preserve">Effective Date: </w:t>
          </w:r>
          <w:r>
            <w:rPr>
              <w:sz w:val="16"/>
              <w:szCs w:val="16"/>
            </w:rPr>
            <w:t>**</w:t>
          </w:r>
          <w:r>
            <w:rPr>
              <w:color w:val="000000" w:themeColor="text1"/>
              <w:sz w:val="16"/>
              <w:szCs w:val="16"/>
            </w:rPr>
            <w:t>/</w:t>
          </w:r>
          <w:r>
            <w:rPr>
              <w:sz w:val="16"/>
              <w:szCs w:val="16"/>
            </w:rPr>
            <w:t>**</w:t>
          </w:r>
          <w:r>
            <w:rPr>
              <w:color w:val="000000" w:themeColor="text1"/>
              <w:sz w:val="16"/>
              <w:szCs w:val="16"/>
            </w:rPr>
            <w:t>/20**</w:t>
          </w:r>
        </w:p>
        <w:p w14:paraId="78EC8159" w14:textId="77777777">
          <w:pPr>
            <w:pBdr>
              <w:top w:val="nil"/>
              <w:left w:val="nil"/>
              <w:bottom w:val="nil"/>
              <w:right w:val="nil"/>
              <w:between w:val="nil"/>
            </w:pBdr>
            <w:tabs>
              <w:tab w:val="center" w:pos="4680"/>
              <w:tab w:val="right" w:pos="9360"/>
            </w:tabs>
            <w:spacing w:before="120" w:after="120"/>
            <w:rPr>
              <w:color w:val="000000"/>
              <w:sz w:val="16"/>
              <w:szCs w:val="16"/>
            </w:rPr>
          </w:pPr>
          <w:r>
            <w:rPr>
              <w:color w:val="000000"/>
              <w:sz w:val="16"/>
              <w:szCs w:val="16"/>
            </w:rPr>
            <w:t>Revision No.: 01</w:t>
          </w:r>
        </w:p>
      </w:tc>
    </w:tr>
  </w:tbl>
  <w:p w14:paraId="44E871BC" w14:textId="77777777">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
    <w:nsid w:val="7f9d3767"/>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37963006"/>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sz w:val="20"/>
        <w:szCs w:val="20"/>
      </w:rPr>
    </w:lvl>
    <w:lvl w:ilvl="3">
      <w:start w:val="1"/>
      <w:numFmt w:val="lowerLetter"/>
      <w:lvlText w:val="%4."/>
      <w:lvlJc w:val="left"/>
      <w:pPr>
        <w:ind w:left="1440" w:hanging="360"/>
      </w:pPr>
    </w:lvl>
    <w:lvl w:ilvl="4">
      <w:start w:val="1"/>
      <w:numFmt w:val="lowerLetter"/>
      <w:lvlText w:val="%5."/>
      <w:lvlJc w:val="left"/>
      <w:pPr>
        <w:ind w:left="2232" w:hanging="792"/>
      </w:pPr>
    </w:lvl>
    <w:lvl w:ilvl="5">
      <w:start w:val="1"/>
      <w:numFmt w:val="lowerRoman"/>
      <w:lvlText w:val="%6."/>
      <w:lvlJc w:val="righ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2786810"/>
    <w:multiLevelType w:val="multilevel"/>
    <w:tmpl w:val="FFFFFFFF"/>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abstractNum w:abstractNumId="2" w15:restartNumberingAfterBreak="0">
    <w:nsid w:val="6FDE5F78"/>
    <w:multiLevelType w:val="multilevel"/>
    <w:tmpl w:val="FFFFFFFF"/>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num w:numId="4">
    <w:abstractNumId w:val="3"/>
  </w:num>
  <w:num w:numId="1" w16cid:durableId="1356224568">
    <w:abstractNumId w:val="2"/>
  </w:num>
  <w:num w:numId="2" w16cid:durableId="1306662501">
    <w:abstractNumId w:val="1"/>
  </w:num>
  <w:num w:numId="3" w16cid:durableId="869101527">
    <w:abstractNumId w:val="0"/>
  </w:num>
</w:numbering>
</file>

<file path=word/settings.xml><?xml version="1.0" encoding="utf-8"?>
<w:settings xmlns:ns1="http://schemas.openxmlformats.org/markup-compatibility/2006" xmlns:ns2="http://schemas.openxmlformats.org/officeDocument/2006/math" xmlns:ns3="http://schemas.microsoft.com/office/word/2010/wordml" xmlns:ns4="http://schemas.microsoft.com/office/word/2012/wordml" xmlns:w="http://schemas.openxmlformats.org/wordprocessingml/2006/main" ns1:Ignorable="w14 w15 w16se w16cid w16 w16cex w16sdtdh w16sdtfl w16du">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805"/>
    <w:rsid w:val="00310805"/>
    <w:rsid w:val="00607D6B"/>
    <w:rsid w:val="00683087"/>
    <w:rsid w:val="00E17294"/>
    <w:rsid w:val="00E22ECA"/>
    <w:rsid w:val="29A9AC04"/>
    <w:rsid w:val="41EBD5F2"/>
    <w:rsid w:val="41F16C77"/>
    <w:rsid w:val="44DF4B57"/>
    <w:rsid w:val="4979B020"/>
    <w:rsid w:val="4AE19685"/>
    <w:rsid w:val="51F6CA6B"/>
    <w:rsid w:val="685487F6"/>
    <w:rsid w:val="7462448F"/>
    <w:rsid w:val="77917F5A"/>
  </w:rsids>
  <ns2:mathPr>
    <ns2:mathFont ns2:val="Cambria Math"/>
    <ns2:brkBin ns2:val="before"/>
    <ns2:brkBinSub ns2:val="--"/>
    <ns2:smallFrac ns2:val="0"/>
    <ns2:dispDef/>
    <ns2:lMargin ns2:val="0"/>
    <ns2:rMargin ns2:val="0"/>
    <ns2:defJc ns2:val="centerGroup"/>
    <ns2:wrapIndent ns2:val="1440"/>
    <ns2:intLim ns2:val="subSup"/>
    <ns2:naryLim ns2:val="undOvr"/>
  </ns2: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ns3:docId ns3:val="4F9D32AD"/>
  <ns4:docId ns4:val="{39062017-9786-4723-9FB9-B37A26A5C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oppins" w:hAnsi="Poppins" w:eastAsia="Poppins" w:cs="Poppins"/>
        <w:sz w:val="22"/>
        <w:szCs w:val="22"/>
        <w:lang w:val="en-PH"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240" w:after="0"/>
      <w:outlineLvl w:val="0"/>
    </w:pPr>
    <w:rPr>
      <w:b/>
      <w:color w:val="003865"/>
      <w:sz w:val="36"/>
      <w:szCs w:val="36"/>
    </w:rPr>
  </w:style>
  <w:style w:type="paragraph" w:styleId="Heading2">
    <w:name w:val="heading 2"/>
    <w:basedOn w:val="Normal"/>
    <w:next w:val="Normal"/>
    <w:uiPriority w:val="9"/>
    <w:unhideWhenUsed/>
    <w:qFormat/>
    <w:pPr>
      <w:keepNext/>
      <w:keepLines/>
      <w:spacing w:before="40" w:after="0"/>
      <w:outlineLvl w:val="1"/>
    </w:pPr>
    <w:rPr>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table" w:styleId="a5" w:customStyle="1">
    <w:basedOn w:val="TableNormal"/>
    <w:pPr>
      <w:spacing w:after="0" w:line="240" w:lineRule="auto"/>
    </w:pPr>
    <w:tblPr>
      <w:tblStyleRowBandSize w:val="1"/>
      <w:tblStyleColBandSize w:val="1"/>
    </w:tblPr>
  </w:style>
  <w:style w:type="paragraph" w:styleId="TOC1">
    <w:name w:val="toc 1"/>
    <w:basedOn w:val="Normal"/>
    <w:next w:val="Normal"/>
    <w:autoRedefine/>
    <w:uiPriority w:val="39"/>
    <w:unhideWhenUsed/>
    <w:rsid w:val="00E22ECA"/>
    <w:pPr>
      <w:spacing w:after="100"/>
    </w:pPr>
  </w:style>
  <w:style w:type="paragraph" w:styleId="TOC2">
    <w:name w:val="toc 2"/>
    <w:basedOn w:val="Normal"/>
    <w:next w:val="Normal"/>
    <w:autoRedefine/>
    <w:uiPriority w:val="39"/>
    <w:unhideWhenUsed/>
    <w:rsid w:val="00E22ECA"/>
    <w:pPr>
      <w:spacing w:after="100"/>
      <w:ind w:left="220"/>
    </w:pPr>
  </w:style>
  <w:style w:type="character" w:styleId="Hyperlink">
    <w:name w:val="Hyperlink"/>
    <w:basedOn w:val="DefaultParagraphFont"/>
    <w:uiPriority w:val="99"/>
    <w:unhideWhenUsed/>
    <w:rsid w:val="00E22EC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fontTable.xml.rels><?xml version='1.0' encoding='utf-8'?>
<ns0:Relationships xmlns:ns0="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3SBPdZ8Rmp4LguE8KkW2wVPfNQ==">CgMxLjAyCGguZ2pkZ3hzMgloLjMwajB6bGwyCWguMWZvYjl0ZTIJaC4zem55c2g3MgloLjJldDkycDAyCGgudHlqY3d0MgloLjNkeTZ2a20yCWguMXQzaDVzZjIJaC40ZDM0b2c4MgloLjJzOGV5bzEyCWguMTdkcDh2dTIIaC5sbnhiejkyDmguaDkwbDk1Nnl4ZnllMgloLjM1bmt1bjIyCWguMWtzdjR1djIJaC40NHNpbmlvMgloLjJqeHN4cWg4AHIhMWx1eE5tcFpjZEh2bGhMRkVGYWtlTWZCWjE1OXA1WkhW</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TaxCatchAll xmlns="ccef3dad-6e7d-4b24-8cee-41afbb50f40b" xsi:nil="true"/>
    <lcf76f155ced4ddcb4097134ff3c332f xmlns="c2bf6bad-3afd-4791-8a56-bc684c579011">
      <Terms xmlns="http://schemas.microsoft.com/office/infopath/2007/PartnerControls"/>
    </lcf76f155ced4ddcb4097134ff3c332f>
    <Status xmlns="c2bf6bad-3afd-4791-8a56-bc684c579011">Pending review</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8321FBBFD6DB4686305928AE04C0EE" ma:contentTypeVersion="14" ma:contentTypeDescription="Create a new document." ma:contentTypeScope="" ma:versionID="93eda0c48e4a764657c7242453548eb0">
  <xsd:schema xmlns:xsd="http://www.w3.org/2001/XMLSchema" xmlns:xs="http://www.w3.org/2001/XMLSchema" xmlns:p="http://schemas.microsoft.com/office/2006/metadata/properties" xmlns:ns2="c2bf6bad-3afd-4791-8a56-bc684c579011" xmlns:ns3="ccef3dad-6e7d-4b24-8cee-41afbb50f40b" targetNamespace="http://schemas.microsoft.com/office/2006/metadata/properties" ma:root="true" ma:fieldsID="9f399c33526d5b9cef279564b643f681" ns2:_="" ns3:_="">
    <xsd:import namespace="c2bf6bad-3afd-4791-8a56-bc684c579011"/>
    <xsd:import namespace="ccef3dad-6e7d-4b24-8cee-41afbb50f40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bf6bad-3afd-4791-8a56-bc684c579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eba81d8-87ef-449e-b286-62cc24d861f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Status" ma:index="21" nillable="true" ma:displayName="Status" ma:default="Pending review" ma:description="Status of document" ma:format="Dropdown" ma:internalName="Status">
      <xsd:simpleType>
        <xsd:restriction base="dms:Choice">
          <xsd:enumeration value="Draft"/>
          <xsd:enumeration value="Pending review"/>
          <xsd:enumeration value="Final"/>
          <xsd:enumeration value="Published"/>
        </xsd:restriction>
      </xsd:simpleType>
    </xsd:element>
  </xsd:schema>
  <xsd:schema xmlns:xsd="http://www.w3.org/2001/XMLSchema" xmlns:xs="http://www.w3.org/2001/XMLSchema" xmlns:dms="http://schemas.microsoft.com/office/2006/documentManagement/types" xmlns:pc="http://schemas.microsoft.com/office/infopath/2007/PartnerControls" targetNamespace="ccef3dad-6e7d-4b24-8cee-41afbb50f40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d4a5ea-673f-4dad-827f-591383047db6}" ma:internalName="TaxCatchAll" ma:showField="CatchAllData" ma:web="ccef3dad-6e7d-4b24-8cee-41afbb50f40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4917E-4540-4DBE-BC66-C2264AE21619}">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3.xml><?xml version="1.0" encoding="utf-8"?>
<ds:datastoreItem xmlns:ds="http://schemas.openxmlformats.org/officeDocument/2006/customXml" ds:itemID="{089DE83C-ABFD-4CBA-82FB-C018CDDFC582}">
  <ds:schemaRefs>
    <ds:schemaRef ds:uri="http://schemas.microsoft.com/office/2006/metadata/properties"/>
    <ds:schemaRef ds:uri="http://schemas.microsoft.com/office/infopath/2007/PartnerControls"/>
    <ds:schemaRef ds:uri="ccef3dad-6e7d-4b24-8cee-41afbb50f40b"/>
    <ds:schemaRef ds:uri="c2bf6bad-3afd-4791-8a56-bc684c579011"/>
  </ds:schemaRefs>
</ds:datastoreItem>
</file>

<file path=customXml/itemProps4.xml><?xml version="1.0" encoding="utf-8"?>
<ds:datastoreItem xmlns:ds="http://schemas.openxmlformats.org/officeDocument/2006/customXml" ds:itemID="{F2B7894F-737F-4A2F-9C2E-3AA91F8135E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
  <revision>7</revision>
  <dcterms:created xsi:type="dcterms:W3CDTF">2025-09-04T12:12:00.0000000Z</dcterms:created>
  <dcterms:modified xsi:type="dcterms:W3CDTF">2026-06-14T15:26:53.4272913Z</dcterms:modified>
</coreProperties>
</file>